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FCCC" w14:textId="54870653" w:rsidR="009E76AC" w:rsidRPr="009E76AC" w:rsidRDefault="009E76AC" w:rsidP="0060703A">
      <w:pPr>
        <w:jc w:val="center"/>
        <w:rPr>
          <w:rFonts w:ascii="Times New Roman" w:hAnsi="Times New Roman"/>
          <w:b/>
          <w:color w:val="EE0000"/>
          <w:sz w:val="28"/>
          <w:szCs w:val="28"/>
          <w:u w:val="single"/>
        </w:rPr>
      </w:pPr>
      <w:r>
        <w:rPr>
          <w:rFonts w:ascii="Times New Roman" w:hAnsi="Times New Roman"/>
          <w:b/>
          <w:color w:val="EE0000"/>
          <w:sz w:val="28"/>
          <w:szCs w:val="28"/>
          <w:u w:val="single"/>
        </w:rPr>
        <w:t>Example</w:t>
      </w:r>
    </w:p>
    <w:p w14:paraId="316CBD52" w14:textId="77777777" w:rsidR="009E76AC" w:rsidRDefault="009E76AC" w:rsidP="0060703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C27ABA" w14:textId="4794C595" w:rsidR="00DB05F6" w:rsidRPr="00DB05F6" w:rsidRDefault="00DB05F6" w:rsidP="0060703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B05F6">
        <w:rPr>
          <w:rFonts w:ascii="Times New Roman" w:hAnsi="Times New Roman"/>
          <w:b/>
          <w:sz w:val="28"/>
          <w:szCs w:val="28"/>
          <w:u w:val="single"/>
        </w:rPr>
        <w:t>Rationale for Extended School Year</w:t>
      </w:r>
      <w:r w:rsidR="009F0228">
        <w:rPr>
          <w:rFonts w:ascii="Times New Roman" w:hAnsi="Times New Roman"/>
          <w:b/>
          <w:sz w:val="28"/>
          <w:szCs w:val="28"/>
          <w:u w:val="single"/>
        </w:rPr>
        <w:t xml:space="preserve"> (12 months)</w:t>
      </w:r>
    </w:p>
    <w:p w14:paraId="51BFD136" w14:textId="77777777" w:rsidR="00DB05F6" w:rsidRDefault="00DB05F6" w:rsidP="00DB05F6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273"/>
        <w:gridCol w:w="2273"/>
        <w:gridCol w:w="2273"/>
      </w:tblGrid>
      <w:tr w:rsidR="00DB05F6" w14:paraId="6961470B" w14:textId="129BAFF7" w:rsidTr="00DB05F6">
        <w:tc>
          <w:tcPr>
            <w:tcW w:w="2531" w:type="dxa"/>
          </w:tcPr>
          <w:p w14:paraId="0BE173FD" w14:textId="4EAE5810" w:rsidR="00DB05F6" w:rsidRDefault="00DB05F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Child’s Name</w:t>
            </w:r>
          </w:p>
        </w:tc>
        <w:tc>
          <w:tcPr>
            <w:tcW w:w="2273" w:type="dxa"/>
          </w:tcPr>
          <w:p w14:paraId="632B68E1" w14:textId="7D6200D7" w:rsidR="00DB05F6" w:rsidRPr="009E76AC" w:rsidRDefault="009E76AC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Demo Child</w:t>
            </w:r>
          </w:p>
        </w:tc>
        <w:tc>
          <w:tcPr>
            <w:tcW w:w="2273" w:type="dxa"/>
          </w:tcPr>
          <w:p w14:paraId="136373E1" w14:textId="0D629BE4" w:rsidR="00DB05F6" w:rsidRDefault="00DB05F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SEIT Name</w:t>
            </w:r>
          </w:p>
        </w:tc>
        <w:tc>
          <w:tcPr>
            <w:tcW w:w="2273" w:type="dxa"/>
          </w:tcPr>
          <w:p w14:paraId="79BA403D" w14:textId="257A6B70" w:rsidR="00DB05F6" w:rsidRDefault="009E76AC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Demo Therapist</w:t>
            </w:r>
          </w:p>
        </w:tc>
      </w:tr>
      <w:tr w:rsidR="00DB05F6" w14:paraId="00EC4F2F" w14:textId="793F561F" w:rsidTr="00DB05F6">
        <w:tc>
          <w:tcPr>
            <w:tcW w:w="2531" w:type="dxa"/>
          </w:tcPr>
          <w:p w14:paraId="53EF55B3" w14:textId="7F5FCF45" w:rsidR="00DB05F6" w:rsidRDefault="00DB05F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Child’s DOB</w:t>
            </w:r>
          </w:p>
        </w:tc>
        <w:tc>
          <w:tcPr>
            <w:tcW w:w="2273" w:type="dxa"/>
          </w:tcPr>
          <w:p w14:paraId="1FB792AA" w14:textId="5090ED97" w:rsidR="00DB05F6" w:rsidRDefault="00A6780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Mm/dd/</w:t>
            </w:r>
            <w:proofErr w:type="spellStart"/>
            <w:r>
              <w:rPr>
                <w:rFonts w:ascii="Times New Roman" w:hAnsi="Times New Roman"/>
                <w:b/>
              </w:rPr>
              <w:t>yyyy</w:t>
            </w:r>
            <w:proofErr w:type="spellEnd"/>
          </w:p>
        </w:tc>
        <w:tc>
          <w:tcPr>
            <w:tcW w:w="2273" w:type="dxa"/>
          </w:tcPr>
          <w:p w14:paraId="6082470B" w14:textId="0302F857" w:rsidR="00DB05F6" w:rsidRDefault="00DB05F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SEIT Mandate </w:t>
            </w:r>
          </w:p>
        </w:tc>
        <w:tc>
          <w:tcPr>
            <w:tcW w:w="2273" w:type="dxa"/>
          </w:tcPr>
          <w:p w14:paraId="0DD7EE1B" w14:textId="0EDEB55E" w:rsidR="00DB05F6" w:rsidRDefault="009E76AC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5x</w:t>
            </w:r>
            <w:r w:rsidR="00A67806">
              <w:rPr>
                <w:rFonts w:ascii="Times New Roman" w:hAnsi="Times New Roman"/>
                <w:b/>
              </w:rPr>
              <w:t>60/weekly</w:t>
            </w:r>
          </w:p>
        </w:tc>
      </w:tr>
      <w:tr w:rsidR="00DB05F6" w14:paraId="4B435AF8" w14:textId="2FD64B9D" w:rsidTr="00DB05F6">
        <w:tc>
          <w:tcPr>
            <w:tcW w:w="2531" w:type="dxa"/>
          </w:tcPr>
          <w:p w14:paraId="04A67DEB" w14:textId="6888ACE2" w:rsidR="00DB05F6" w:rsidRDefault="00DB05F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NYC ID</w:t>
            </w:r>
          </w:p>
        </w:tc>
        <w:tc>
          <w:tcPr>
            <w:tcW w:w="2273" w:type="dxa"/>
          </w:tcPr>
          <w:p w14:paraId="02394A90" w14:textId="2A33FE53" w:rsidR="00DB05F6" w:rsidRDefault="00A6780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555 555 555</w:t>
            </w:r>
          </w:p>
        </w:tc>
        <w:tc>
          <w:tcPr>
            <w:tcW w:w="2273" w:type="dxa"/>
          </w:tcPr>
          <w:p w14:paraId="6AEE1909" w14:textId="77777777" w:rsidR="00DB05F6" w:rsidRDefault="00DB05F6" w:rsidP="00DB05F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73" w:type="dxa"/>
          </w:tcPr>
          <w:p w14:paraId="4B1F9CA7" w14:textId="77777777" w:rsidR="00DB05F6" w:rsidRDefault="00DB05F6" w:rsidP="00DB05F6">
            <w:pPr>
              <w:rPr>
                <w:rFonts w:ascii="Times New Roman" w:hAnsi="Times New Roman"/>
                <w:b/>
              </w:rPr>
            </w:pPr>
          </w:p>
        </w:tc>
      </w:tr>
    </w:tbl>
    <w:p w14:paraId="5B835952" w14:textId="77777777" w:rsidR="009A3854" w:rsidRDefault="009A3854" w:rsidP="009A385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CB00FDC" w14:textId="1992888D" w:rsidR="00DB05F6" w:rsidRPr="00167F4F" w:rsidRDefault="00DB05F6" w:rsidP="009A385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67F4F">
        <w:rPr>
          <w:rFonts w:ascii="Times New Roman" w:hAnsi="Times New Roman"/>
          <w:b/>
          <w:sz w:val="24"/>
          <w:szCs w:val="24"/>
          <w:u w:val="single"/>
        </w:rPr>
        <w:t>R</w:t>
      </w:r>
      <w:r w:rsidR="008B58F8">
        <w:rPr>
          <w:rFonts w:ascii="Times New Roman" w:hAnsi="Times New Roman"/>
          <w:b/>
          <w:sz w:val="24"/>
          <w:szCs w:val="24"/>
          <w:u w:val="single"/>
        </w:rPr>
        <w:t>ationale</w:t>
      </w:r>
      <w:r w:rsidR="005005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67F4F">
        <w:rPr>
          <w:rFonts w:ascii="Times New Roman" w:hAnsi="Times New Roman"/>
          <w:b/>
          <w:sz w:val="24"/>
          <w:szCs w:val="24"/>
          <w:u w:val="single"/>
        </w:rPr>
        <w:t>B</w:t>
      </w:r>
      <w:r w:rsidR="008B58F8">
        <w:rPr>
          <w:rFonts w:ascii="Times New Roman" w:hAnsi="Times New Roman"/>
          <w:b/>
          <w:sz w:val="24"/>
          <w:szCs w:val="24"/>
          <w:u w:val="single"/>
        </w:rPr>
        <w:t>ased</w:t>
      </w:r>
      <w:r w:rsidRPr="00167F4F">
        <w:rPr>
          <w:rFonts w:ascii="Times New Roman" w:hAnsi="Times New Roman"/>
          <w:b/>
          <w:sz w:val="24"/>
          <w:szCs w:val="24"/>
          <w:u w:val="single"/>
        </w:rPr>
        <w:t xml:space="preserve"> O</w:t>
      </w:r>
      <w:r w:rsidR="008B58F8">
        <w:rPr>
          <w:rFonts w:ascii="Times New Roman" w:hAnsi="Times New Roman"/>
          <w:b/>
          <w:sz w:val="24"/>
          <w:szCs w:val="24"/>
          <w:u w:val="single"/>
        </w:rPr>
        <w:t>n</w:t>
      </w:r>
      <w:r w:rsidRPr="00167F4F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95D376D" w14:textId="4D89664E" w:rsidR="00DB05F6" w:rsidRDefault="00DB05F6" w:rsidP="00DB05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Please check one or both, if applicable</w:t>
      </w:r>
    </w:p>
    <w:p w14:paraId="78241587" w14:textId="449ED641" w:rsidR="00DB05F6" w:rsidRDefault="00DB05F6" w:rsidP="00DB05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Highly Intensive Needs [  </w:t>
      </w:r>
      <w:r w:rsidR="00A67806">
        <w:rPr>
          <w:rFonts w:ascii="Times New Roman" w:hAnsi="Times New Roman"/>
        </w:rPr>
        <w:t>X</w:t>
      </w:r>
      <w:r w:rsidRPr="00500536">
        <w:rPr>
          <w:rFonts w:ascii="Times New Roman" w:hAnsi="Times New Roman"/>
        </w:rPr>
        <w:t xml:space="preserve">  ]</w:t>
      </w:r>
      <w:r>
        <w:rPr>
          <w:rFonts w:ascii="Times New Roman" w:hAnsi="Times New Roman"/>
        </w:rPr>
        <w:t xml:space="preserve">   Substantial Regression [  </w:t>
      </w:r>
      <w:r w:rsidR="00A67806">
        <w:rPr>
          <w:rFonts w:ascii="Times New Roman" w:hAnsi="Times New Roman"/>
        </w:rPr>
        <w:t>X</w:t>
      </w:r>
      <w:r>
        <w:rPr>
          <w:rFonts w:ascii="Times New Roman" w:hAnsi="Times New Roman"/>
        </w:rPr>
        <w:t xml:space="preserve">  ]</w:t>
      </w:r>
    </w:p>
    <w:p w14:paraId="1B5AE072" w14:textId="77777777" w:rsidR="00DB05F6" w:rsidRDefault="00DB05F6" w:rsidP="00DB05F6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946"/>
        <w:gridCol w:w="946"/>
        <w:gridCol w:w="972"/>
        <w:gridCol w:w="972"/>
        <w:gridCol w:w="946"/>
      </w:tblGrid>
      <w:tr w:rsidR="00DB05F6" w:rsidRPr="00934B0D" w14:paraId="12310717" w14:textId="77777777" w:rsidTr="00815F89">
        <w:trPr>
          <w:jc w:val="center"/>
        </w:trPr>
        <w:tc>
          <w:tcPr>
            <w:tcW w:w="9226" w:type="dxa"/>
            <w:gridSpan w:val="6"/>
          </w:tcPr>
          <w:p w14:paraId="125AC5C9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Skill Attainment Prior to Treatment Interruption</w:t>
            </w:r>
          </w:p>
          <w:p w14:paraId="08612765" w14:textId="713A624D" w:rsidR="006603E8" w:rsidRPr="00934B0D" w:rsidRDefault="006603E8" w:rsidP="004C783E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934B0D">
              <w:rPr>
                <w:rFonts w:ascii="Times New Roman" w:hAnsi="Times New Roman"/>
                <w:b/>
                <w:iCs/>
              </w:rPr>
              <w:t>Data must include a minimum of 3 Sessions</w:t>
            </w:r>
          </w:p>
        </w:tc>
      </w:tr>
      <w:tr w:rsidR="00DB05F6" w:rsidRPr="00934B0D" w14:paraId="08DAE4F9" w14:textId="77777777" w:rsidTr="00815F89">
        <w:trPr>
          <w:trHeight w:val="494"/>
          <w:jc w:val="center"/>
        </w:trPr>
        <w:tc>
          <w:tcPr>
            <w:tcW w:w="4579" w:type="dxa"/>
          </w:tcPr>
          <w:p w14:paraId="7DE9B613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09FAE400" w14:textId="6E1C469C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IEP</w:t>
            </w:r>
            <w:r w:rsidR="00983D62" w:rsidRPr="00934B0D">
              <w:rPr>
                <w:rFonts w:ascii="Times New Roman" w:hAnsi="Times New Roman"/>
                <w:b/>
              </w:rPr>
              <w:t xml:space="preserve"> Goal/</w:t>
            </w:r>
            <w:r w:rsidRPr="00934B0D">
              <w:rPr>
                <w:rFonts w:ascii="Times New Roman" w:hAnsi="Times New Roman"/>
                <w:b/>
              </w:rPr>
              <w:t>Objective</w:t>
            </w:r>
          </w:p>
        </w:tc>
        <w:tc>
          <w:tcPr>
            <w:tcW w:w="901" w:type="dxa"/>
          </w:tcPr>
          <w:p w14:paraId="79099975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Session 1</w:t>
            </w:r>
          </w:p>
          <w:p w14:paraId="005105F5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1" w:type="dxa"/>
          </w:tcPr>
          <w:p w14:paraId="3F5E4393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Session 2</w:t>
            </w:r>
          </w:p>
          <w:p w14:paraId="1E532164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2" w:type="dxa"/>
          </w:tcPr>
          <w:p w14:paraId="7634CA06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 xml:space="preserve">Session 3 </w:t>
            </w:r>
          </w:p>
          <w:p w14:paraId="62373A12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2" w:type="dxa"/>
          </w:tcPr>
          <w:p w14:paraId="7BBBA1F9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Session 4</w:t>
            </w:r>
          </w:p>
          <w:p w14:paraId="6841BAB3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1" w:type="dxa"/>
          </w:tcPr>
          <w:p w14:paraId="3CA45EF0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Session 5</w:t>
            </w:r>
          </w:p>
        </w:tc>
      </w:tr>
      <w:tr w:rsidR="00815F89" w:rsidRPr="00934B0D" w14:paraId="1EDFCF84" w14:textId="77777777" w:rsidTr="00815F89">
        <w:trPr>
          <w:trHeight w:val="602"/>
          <w:jc w:val="center"/>
        </w:trPr>
        <w:tc>
          <w:tcPr>
            <w:tcW w:w="4579" w:type="dxa"/>
          </w:tcPr>
          <w:p w14:paraId="508ED862" w14:textId="31155377" w:rsidR="00815F89" w:rsidRPr="00934B0D" w:rsidRDefault="00815F89" w:rsidP="00815F89">
            <w:pPr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83"/>
              </w:rPr>
              <w:t>#1 </w:t>
            </w:r>
            <w:r>
              <w:rPr>
                <w:rFonts w:ascii="Arial" w:eastAsia="Arial" w:hAnsi="Arial" w:cs="Arial"/>
                <w:color w:val="000000"/>
                <w:w w:val="90"/>
              </w:rPr>
              <w:t>Will comply to a one-step direction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  <w:r>
              <w:br/>
            </w:r>
            <w:r>
              <w:rPr>
                <w:rFonts w:ascii="Arial" w:eastAsia="Arial" w:hAnsi="Arial" w:cs="Arial"/>
                <w:color w:val="000000"/>
                <w:w w:val="92"/>
              </w:rPr>
              <w:t>independently.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01" w:type="dxa"/>
          </w:tcPr>
          <w:p w14:paraId="1A2FB6E7" w14:textId="77777777" w:rsidR="00815F89" w:rsidRDefault="00815F89" w:rsidP="00815F89">
            <w:pPr>
              <w:spacing w:before="18" w:line="198" w:lineRule="exact"/>
              <w:ind w:left="86" w:right="-484"/>
            </w:pPr>
            <w:r>
              <w:rPr>
                <w:rFonts w:ascii="Arial" w:eastAsia="Arial" w:hAnsi="Arial" w:cs="Arial"/>
                <w:b/>
                <w:bCs/>
                <w:color w:val="000000"/>
                <w:w w:val="93"/>
              </w:rPr>
              <w:t>12/11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33888383" w14:textId="77777777" w:rsidR="00815F89" w:rsidRDefault="00815F89" w:rsidP="00815F89">
            <w:pPr>
              <w:spacing w:before="54" w:line="198" w:lineRule="exact"/>
              <w:ind w:left="115" w:right="-451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70%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130FFCB9" w14:textId="172A14A4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</w:tcPr>
          <w:p w14:paraId="4466A3D1" w14:textId="77777777" w:rsidR="00815F89" w:rsidRDefault="00815F89" w:rsidP="00815F89">
            <w:pPr>
              <w:spacing w:before="18" w:line="198" w:lineRule="exact"/>
              <w:ind w:left="84" w:right="-482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12/14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30A76F04" w14:textId="77777777" w:rsidR="00815F89" w:rsidRDefault="00815F89" w:rsidP="00815F89">
            <w:pPr>
              <w:spacing w:before="54" w:line="198" w:lineRule="exact"/>
              <w:ind w:left="115" w:right="-451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70%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675F05DE" w14:textId="225AC5C5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2" w:type="dxa"/>
          </w:tcPr>
          <w:p w14:paraId="0F61DDD4" w14:textId="77777777" w:rsidR="00815F89" w:rsidRDefault="00815F89" w:rsidP="00815F89">
            <w:pPr>
              <w:spacing w:before="18" w:line="198" w:lineRule="exact"/>
              <w:ind w:left="86" w:right="-484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12/15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3887B787" w14:textId="77777777" w:rsidR="00815F89" w:rsidRDefault="00815F89" w:rsidP="00815F89">
            <w:pPr>
              <w:spacing w:before="54" w:line="198" w:lineRule="exact"/>
              <w:ind w:left="118" w:right="-453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75%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43710C7C" w14:textId="499881A5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2" w:type="dxa"/>
          </w:tcPr>
          <w:p w14:paraId="7AB27B58" w14:textId="77777777" w:rsidR="00815F89" w:rsidRDefault="00815F89" w:rsidP="00815F89">
            <w:pPr>
              <w:spacing w:before="18" w:line="198" w:lineRule="exact"/>
              <w:ind w:left="86" w:right="-485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12/18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2C32C818" w14:textId="77777777" w:rsidR="00815F89" w:rsidRDefault="00815F89" w:rsidP="00815F89">
            <w:pPr>
              <w:spacing w:before="54" w:line="198" w:lineRule="exact"/>
              <w:ind w:left="115" w:right="-451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75%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62F8CE08" w14:textId="33331491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</w:tcPr>
          <w:p w14:paraId="49A8BBF8" w14:textId="77777777" w:rsidR="00815F89" w:rsidRDefault="00815F89" w:rsidP="00815F89">
            <w:pPr>
              <w:spacing w:before="18" w:line="198" w:lineRule="exact"/>
              <w:ind w:left="84" w:right="-482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12/19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693FE2E5" w14:textId="77777777" w:rsidR="00815F89" w:rsidRDefault="00815F89" w:rsidP="00815F89">
            <w:pPr>
              <w:spacing w:before="54" w:line="198" w:lineRule="exact"/>
              <w:ind w:left="115" w:right="-451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75%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7E04F2B4" w14:textId="52F0682C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</w:tr>
      <w:tr w:rsidR="00815F89" w:rsidRPr="00934B0D" w14:paraId="04385983" w14:textId="77777777" w:rsidTr="00815F89">
        <w:trPr>
          <w:trHeight w:val="584"/>
          <w:jc w:val="center"/>
        </w:trPr>
        <w:tc>
          <w:tcPr>
            <w:tcW w:w="4579" w:type="dxa"/>
          </w:tcPr>
          <w:p w14:paraId="0B28B2A1" w14:textId="0769A6E1" w:rsidR="00815F89" w:rsidRPr="00934B0D" w:rsidRDefault="00815F89" w:rsidP="00815F89">
            <w:pPr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83"/>
              </w:rPr>
              <w:t>#2 </w:t>
            </w:r>
            <w:r>
              <w:rPr>
                <w:rFonts w:ascii="Arial" w:eastAsia="Arial" w:hAnsi="Arial" w:cs="Arial"/>
                <w:color w:val="000000"/>
                <w:w w:val="92"/>
              </w:rPr>
              <w:t>Will transition from one activity to the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  <w:r>
              <w:br/>
            </w:r>
            <w:r>
              <w:rPr>
                <w:rFonts w:ascii="Arial" w:eastAsia="Arial" w:hAnsi="Arial" w:cs="Arial"/>
                <w:color w:val="000000"/>
                <w:w w:val="91"/>
              </w:rPr>
              <w:t>next independently.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01" w:type="dxa"/>
          </w:tcPr>
          <w:p w14:paraId="7B33C400" w14:textId="77777777" w:rsidR="00815F89" w:rsidRDefault="00815F89" w:rsidP="00815F89">
            <w:pPr>
              <w:spacing w:before="16" w:line="198" w:lineRule="exact"/>
              <w:ind w:left="86" w:right="-484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12/13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0BF33208" w14:textId="77777777" w:rsidR="00815F89" w:rsidRDefault="00815F89" w:rsidP="00815F89">
            <w:pPr>
              <w:spacing w:before="54" w:line="198" w:lineRule="exact"/>
              <w:ind w:left="115" w:right="-451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50%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33597C64" w14:textId="0BD32477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</w:tcPr>
          <w:p w14:paraId="3E2AAE9D" w14:textId="77777777" w:rsidR="00815F89" w:rsidRDefault="00815F89" w:rsidP="00815F89">
            <w:pPr>
              <w:spacing w:before="16" w:line="198" w:lineRule="exact"/>
              <w:ind w:left="84" w:right="-482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12/15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06799E85" w14:textId="77777777" w:rsidR="00815F89" w:rsidRDefault="00815F89" w:rsidP="00815F89">
            <w:pPr>
              <w:spacing w:before="54" w:line="198" w:lineRule="exact"/>
              <w:ind w:left="115" w:right="-451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50%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0B05E11F" w14:textId="02C313DC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2" w:type="dxa"/>
          </w:tcPr>
          <w:p w14:paraId="10DD939A" w14:textId="77777777" w:rsidR="00815F89" w:rsidRDefault="00815F89" w:rsidP="00815F89">
            <w:pPr>
              <w:spacing w:before="16" w:line="198" w:lineRule="exact"/>
              <w:ind w:left="86" w:right="-484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12/19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1F7422A9" w14:textId="77777777" w:rsidR="00815F89" w:rsidRDefault="00815F89" w:rsidP="00815F89">
            <w:pPr>
              <w:spacing w:before="54" w:line="198" w:lineRule="exact"/>
              <w:ind w:left="118" w:right="-453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60%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7B9A1F1A" w14:textId="45628237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2" w:type="dxa"/>
          </w:tcPr>
          <w:p w14:paraId="6F2A4322" w14:textId="77777777" w:rsidR="00815F89" w:rsidRDefault="00815F89" w:rsidP="00815F89">
            <w:pPr>
              <w:spacing w:before="16" w:line="198" w:lineRule="exact"/>
              <w:ind w:left="86" w:right="-485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12/20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435E504F" w14:textId="77777777" w:rsidR="00815F89" w:rsidRDefault="00815F89" w:rsidP="00815F89">
            <w:pPr>
              <w:spacing w:before="54" w:line="198" w:lineRule="exact"/>
              <w:ind w:left="118" w:right="-453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50%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62A8152A" w14:textId="143BC257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</w:tcPr>
          <w:p w14:paraId="539B3CB3" w14:textId="77777777" w:rsidR="00815F89" w:rsidRDefault="00815F89" w:rsidP="00815F89">
            <w:pPr>
              <w:spacing w:before="16" w:line="198" w:lineRule="exact"/>
              <w:ind w:left="84" w:right="-482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12/22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0574889B" w14:textId="77777777" w:rsidR="00815F89" w:rsidRDefault="00815F89" w:rsidP="00815F89">
            <w:pPr>
              <w:spacing w:before="54" w:line="198" w:lineRule="exact"/>
              <w:ind w:left="115" w:right="-451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55%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6540DBAD" w14:textId="62A95329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</w:tr>
      <w:tr w:rsidR="00815F89" w:rsidRPr="00934B0D" w14:paraId="028543FF" w14:textId="77777777" w:rsidTr="00815F89">
        <w:trPr>
          <w:trHeight w:val="665"/>
          <w:jc w:val="center"/>
        </w:trPr>
        <w:tc>
          <w:tcPr>
            <w:tcW w:w="4579" w:type="dxa"/>
          </w:tcPr>
          <w:p w14:paraId="00CEAC05" w14:textId="2B74D285" w:rsidR="00815F89" w:rsidRPr="00934B0D" w:rsidRDefault="00815F89" w:rsidP="00815F89">
            <w:pPr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83"/>
              </w:rPr>
              <w:t>#3 </w:t>
            </w:r>
            <w:r>
              <w:rPr>
                <w:rFonts w:ascii="Arial" w:eastAsia="Arial" w:hAnsi="Arial" w:cs="Arial"/>
                <w:color w:val="000000"/>
                <w:w w:val="91"/>
              </w:rPr>
              <w:t>Will share toys appropriately.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01" w:type="dxa"/>
          </w:tcPr>
          <w:p w14:paraId="3BBCF96E" w14:textId="77777777" w:rsidR="00815F89" w:rsidRDefault="00815F89" w:rsidP="00815F89">
            <w:pPr>
              <w:spacing w:before="16" w:line="198" w:lineRule="exact"/>
              <w:ind w:left="86" w:right="-484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12/15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5BB9C4E1" w14:textId="77777777" w:rsidR="00815F89" w:rsidRDefault="00815F89" w:rsidP="00815F89">
            <w:pPr>
              <w:spacing w:before="56" w:line="198" w:lineRule="exact"/>
              <w:ind w:left="115" w:right="-451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60%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13A9DC7D" w14:textId="00C2D65E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</w:tcPr>
          <w:p w14:paraId="4DA67378" w14:textId="77777777" w:rsidR="00815F89" w:rsidRDefault="00815F89" w:rsidP="00815F89">
            <w:pPr>
              <w:spacing w:before="16" w:line="198" w:lineRule="exact"/>
              <w:ind w:left="84" w:right="-482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12/18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05A89997" w14:textId="77777777" w:rsidR="00815F89" w:rsidRDefault="00815F89" w:rsidP="00815F89">
            <w:pPr>
              <w:spacing w:before="56" w:line="198" w:lineRule="exact"/>
              <w:ind w:left="115" w:right="-451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55%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767C6260" w14:textId="3018F060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2" w:type="dxa"/>
          </w:tcPr>
          <w:p w14:paraId="47CA6765" w14:textId="77777777" w:rsidR="00815F89" w:rsidRDefault="00815F89" w:rsidP="00815F89">
            <w:pPr>
              <w:spacing w:before="16" w:line="198" w:lineRule="exact"/>
              <w:ind w:left="86" w:right="-484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12/20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3AED6356" w14:textId="77777777" w:rsidR="00815F89" w:rsidRDefault="00815F89" w:rsidP="00815F89">
            <w:pPr>
              <w:spacing w:before="56" w:line="198" w:lineRule="exact"/>
              <w:ind w:left="118" w:right="-453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66%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1CD706B5" w14:textId="4008A552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2" w:type="dxa"/>
          </w:tcPr>
          <w:p w14:paraId="26BB14C8" w14:textId="77777777" w:rsidR="00815F89" w:rsidRDefault="00815F89" w:rsidP="00815F89">
            <w:pPr>
              <w:spacing w:before="16" w:line="198" w:lineRule="exact"/>
              <w:ind w:left="86" w:right="-485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12/21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7218F5E6" w14:textId="77777777" w:rsidR="00815F89" w:rsidRDefault="00815F89" w:rsidP="00815F89">
            <w:pPr>
              <w:spacing w:before="56" w:line="198" w:lineRule="exact"/>
              <w:ind w:left="115" w:right="-451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70%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0029195C" w14:textId="429E7011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</w:tcPr>
          <w:p w14:paraId="533E0B39" w14:textId="77777777" w:rsidR="00815F89" w:rsidRDefault="00815F89" w:rsidP="00815F89">
            <w:pPr>
              <w:spacing w:before="16" w:line="198" w:lineRule="exact"/>
              <w:ind w:left="84" w:right="-482"/>
            </w:pPr>
            <w:r>
              <w:rPr>
                <w:rFonts w:ascii="Arial" w:eastAsia="Arial" w:hAnsi="Arial" w:cs="Arial"/>
                <w:b/>
                <w:bCs/>
                <w:color w:val="000000"/>
                <w:w w:val="90"/>
              </w:rPr>
              <w:t>12/22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0E417BC0" w14:textId="77777777" w:rsidR="00815F89" w:rsidRDefault="00815F89" w:rsidP="00815F89">
            <w:pPr>
              <w:spacing w:before="56" w:line="198" w:lineRule="exact"/>
              <w:ind w:left="115" w:right="-451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</w:rPr>
              <w:t>70%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43BE9C76" w14:textId="013539C3" w:rsidR="00815F89" w:rsidRPr="00934B0D" w:rsidRDefault="00815F89" w:rsidP="00815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77"/>
              </w:rPr>
              <w:t>success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</w:tc>
      </w:tr>
    </w:tbl>
    <w:p w14:paraId="0EFD92D9" w14:textId="5F5F8CDD" w:rsidR="00DB05F6" w:rsidRDefault="00DB05F6" w:rsidP="00DB05F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067"/>
        <w:gridCol w:w="990"/>
        <w:gridCol w:w="990"/>
        <w:gridCol w:w="990"/>
        <w:gridCol w:w="990"/>
        <w:gridCol w:w="990"/>
        <w:gridCol w:w="990"/>
        <w:gridCol w:w="1080"/>
        <w:gridCol w:w="1080"/>
        <w:gridCol w:w="1368"/>
      </w:tblGrid>
      <w:tr w:rsidR="00DB05F6" w:rsidRPr="00D12B6A" w14:paraId="1713F541" w14:textId="77777777" w:rsidTr="001B304D">
        <w:trPr>
          <w:trHeight w:val="422"/>
          <w:jc w:val="center"/>
        </w:trPr>
        <w:tc>
          <w:tcPr>
            <w:tcW w:w="11520" w:type="dxa"/>
            <w:gridSpan w:val="11"/>
          </w:tcPr>
          <w:p w14:paraId="30F7375F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  <w:r w:rsidRPr="00D12B6A">
              <w:rPr>
                <w:rFonts w:ascii="Times New Roman" w:hAnsi="Times New Roman"/>
                <w:b/>
              </w:rPr>
              <w:t>Skill Attainment Post Treatment Interruption</w:t>
            </w:r>
          </w:p>
        </w:tc>
      </w:tr>
      <w:tr w:rsidR="00DB05F6" w:rsidRPr="00D12B6A" w14:paraId="3BD4AB46" w14:textId="77777777" w:rsidTr="00983D62">
        <w:trPr>
          <w:trHeight w:val="989"/>
          <w:jc w:val="center"/>
        </w:trPr>
        <w:tc>
          <w:tcPr>
            <w:tcW w:w="985" w:type="dxa"/>
          </w:tcPr>
          <w:p w14:paraId="20260243" w14:textId="77777777" w:rsidR="00983D62" w:rsidRPr="00CE48FF" w:rsidRDefault="00DB05F6" w:rsidP="001B30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B6A">
              <w:rPr>
                <w:rFonts w:ascii="Times New Roman" w:hAnsi="Times New Roman"/>
                <w:b/>
              </w:rPr>
              <w:t xml:space="preserve">IEP </w:t>
            </w:r>
            <w:r w:rsidR="00983D62" w:rsidRPr="00CE48FF">
              <w:rPr>
                <w:rFonts w:ascii="Times New Roman" w:hAnsi="Times New Roman"/>
                <w:b/>
                <w:sz w:val="18"/>
                <w:szCs w:val="18"/>
              </w:rPr>
              <w:t>Goal/</w:t>
            </w:r>
          </w:p>
          <w:p w14:paraId="73B48BDD" w14:textId="2AF1FA8F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  <w:r w:rsidRPr="00CE48FF">
              <w:rPr>
                <w:rFonts w:ascii="Times New Roman" w:hAnsi="Times New Roman"/>
                <w:b/>
                <w:sz w:val="18"/>
                <w:szCs w:val="18"/>
              </w:rPr>
              <w:t>Objective</w:t>
            </w:r>
          </w:p>
        </w:tc>
        <w:tc>
          <w:tcPr>
            <w:tcW w:w="1067" w:type="dxa"/>
          </w:tcPr>
          <w:p w14:paraId="27846679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1D5BF39F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1</w:t>
            </w:r>
          </w:p>
          <w:p w14:paraId="6B9DCF0F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201D6A69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35F33CE5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4F73E473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2</w:t>
            </w:r>
          </w:p>
          <w:p w14:paraId="2C0FDFA7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7803D544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F9490B7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6180B69D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3</w:t>
            </w:r>
          </w:p>
          <w:p w14:paraId="21EA81B9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3C7F6422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2D49DAE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71B1FBBE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4</w:t>
            </w:r>
          </w:p>
          <w:p w14:paraId="54139891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0ED0C5ED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610A2E22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5E98C869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5</w:t>
            </w:r>
          </w:p>
          <w:p w14:paraId="264D39DD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7BB1A554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F6B1686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6A4BC7E0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6</w:t>
            </w:r>
          </w:p>
          <w:p w14:paraId="783FDB3A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44CA2DC4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65E86D8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4367CAE2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7</w:t>
            </w:r>
          </w:p>
          <w:p w14:paraId="7FDF25B3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2EB64FEB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55401503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1672F247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8</w:t>
            </w:r>
          </w:p>
          <w:p w14:paraId="52C54DA2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76401066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37141B8E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1971EAA8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9</w:t>
            </w:r>
          </w:p>
          <w:p w14:paraId="4244013A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45EFF1E0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14:paraId="211EF61E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  <w:r w:rsidRPr="00D12B6A">
              <w:rPr>
                <w:rFonts w:ascii="Times New Roman" w:hAnsi="Times New Roman"/>
                <w:b/>
              </w:rPr>
              <w:t># Of Sessions to Recoup Learned Goals</w:t>
            </w:r>
          </w:p>
        </w:tc>
      </w:tr>
      <w:tr w:rsidR="00CC2E55" w:rsidRPr="00D12B6A" w14:paraId="08264E24" w14:textId="77777777" w:rsidTr="00983D62">
        <w:trPr>
          <w:trHeight w:val="584"/>
          <w:jc w:val="center"/>
        </w:trPr>
        <w:tc>
          <w:tcPr>
            <w:tcW w:w="985" w:type="dxa"/>
          </w:tcPr>
          <w:p w14:paraId="68BB761E" w14:textId="77777777" w:rsidR="00CC2E55" w:rsidRPr="00D12B6A" w:rsidRDefault="00CC2E55" w:rsidP="00CC2E55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#1</w:t>
            </w:r>
          </w:p>
        </w:tc>
        <w:tc>
          <w:tcPr>
            <w:tcW w:w="1067" w:type="dxa"/>
          </w:tcPr>
          <w:p w14:paraId="1F4E5897" w14:textId="77777777" w:rsidR="00CC2E55" w:rsidRDefault="00CC2E55" w:rsidP="00CC2E55">
            <w:pPr>
              <w:spacing w:before="18" w:line="201" w:lineRule="exact"/>
              <w:ind w:left="190" w:right="-379"/>
            </w:pPr>
            <w:r>
              <w:rPr>
                <w:rFonts w:ascii="Arial" w:eastAsia="Arial" w:hAnsi="Arial" w:cs="Arial"/>
                <w:color w:val="000000"/>
                <w:w w:val="89"/>
              </w:rPr>
              <w:t>1/3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1BA952ED" w14:textId="77777777" w:rsidR="00CC2E55" w:rsidRDefault="00CC2E55" w:rsidP="00CC2E55">
            <w:pPr>
              <w:spacing w:before="50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33%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7AAF46FE" w14:textId="49DF1F2B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0FBBA2FE" w14:textId="77777777" w:rsidR="00CC2E55" w:rsidRDefault="00CC2E55" w:rsidP="00CC2E55">
            <w:pPr>
              <w:spacing w:before="18" w:line="201" w:lineRule="exact"/>
              <w:ind w:left="190" w:right="-379"/>
            </w:pPr>
            <w:r>
              <w:rPr>
                <w:rFonts w:ascii="Arial" w:eastAsia="Arial" w:hAnsi="Arial" w:cs="Arial"/>
                <w:color w:val="000000"/>
                <w:w w:val="89"/>
              </w:rPr>
              <w:t>1/5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2C68B31B" w14:textId="77777777" w:rsidR="00CC2E55" w:rsidRDefault="00CC2E55" w:rsidP="00CC2E55">
            <w:pPr>
              <w:spacing w:before="50" w:line="201" w:lineRule="exact"/>
              <w:ind w:left="130" w:right="-440"/>
            </w:pPr>
            <w:r>
              <w:rPr>
                <w:rFonts w:ascii="Arial" w:eastAsia="Arial" w:hAnsi="Arial" w:cs="Arial"/>
                <w:color w:val="000000"/>
                <w:w w:val="89"/>
              </w:rPr>
              <w:t>40%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31438645" w14:textId="47ABDB90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27130B77" w14:textId="77777777" w:rsidR="00CC2E55" w:rsidRDefault="00CC2E55" w:rsidP="00CC2E55">
            <w:pPr>
              <w:spacing w:before="18" w:line="201" w:lineRule="exact"/>
              <w:ind w:left="190" w:right="-379"/>
            </w:pPr>
            <w:r>
              <w:rPr>
                <w:rFonts w:ascii="Arial" w:eastAsia="Arial" w:hAnsi="Arial" w:cs="Arial"/>
                <w:color w:val="000000"/>
                <w:w w:val="90"/>
              </w:rPr>
              <w:t>1/7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20AB9A24" w14:textId="77777777" w:rsidR="00CC2E55" w:rsidRDefault="00CC2E55" w:rsidP="00CC2E55">
            <w:pPr>
              <w:spacing w:before="50" w:line="201" w:lineRule="exact"/>
              <w:ind w:left="130" w:right="-440"/>
            </w:pPr>
            <w:r>
              <w:rPr>
                <w:rFonts w:ascii="Arial" w:eastAsia="Arial" w:hAnsi="Arial" w:cs="Arial"/>
                <w:color w:val="000000"/>
                <w:w w:val="89"/>
              </w:rPr>
              <w:t>40%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0682D29F" w14:textId="72451C9C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60677C17" w14:textId="77777777" w:rsidR="00CC2E55" w:rsidRDefault="00CC2E55" w:rsidP="00CC2E55">
            <w:pPr>
              <w:spacing w:before="18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1/10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7D105C16" w14:textId="77777777" w:rsidR="00CC2E55" w:rsidRDefault="00CC2E55" w:rsidP="00CC2E55">
            <w:pPr>
              <w:spacing w:before="50" w:line="201" w:lineRule="exact"/>
              <w:ind w:left="130" w:right="-440"/>
            </w:pPr>
            <w:r>
              <w:rPr>
                <w:rFonts w:ascii="Arial" w:eastAsia="Arial" w:hAnsi="Arial" w:cs="Arial"/>
                <w:color w:val="000000"/>
                <w:w w:val="89"/>
              </w:rPr>
              <w:t>33%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63D6D129" w14:textId="77A9C11C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46623899" w14:textId="77777777" w:rsidR="00CC2E55" w:rsidRDefault="00CC2E55" w:rsidP="00CC2E55">
            <w:pPr>
              <w:spacing w:before="18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1/17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41220EF0" w14:textId="77777777" w:rsidR="00CC2E55" w:rsidRDefault="00CC2E55" w:rsidP="00CC2E55">
            <w:pPr>
              <w:spacing w:before="50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40%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432302F6" w14:textId="52A3E05B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73E2F4B9" w14:textId="77777777" w:rsidR="00CC2E55" w:rsidRDefault="00CC2E55" w:rsidP="00CC2E55">
            <w:pPr>
              <w:spacing w:before="18" w:line="201" w:lineRule="exact"/>
              <w:ind w:left="135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1/19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64D34C19" w14:textId="77777777" w:rsidR="00CC2E55" w:rsidRDefault="00CC2E55" w:rsidP="00CC2E55">
            <w:pPr>
              <w:spacing w:before="50" w:line="201" w:lineRule="exact"/>
              <w:ind w:left="128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40%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313574E1" w14:textId="191B54B1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488CDC92" w14:textId="77777777" w:rsidR="00CC2E55" w:rsidRDefault="00CC2E55" w:rsidP="00CC2E55">
            <w:pPr>
              <w:spacing w:before="18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1/21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5EF6B7CF" w14:textId="77777777" w:rsidR="00CC2E55" w:rsidRDefault="00CC2E55" w:rsidP="00CC2E55">
            <w:pPr>
              <w:spacing w:before="50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40%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6AD1A996" w14:textId="39F67A2F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080" w:type="dxa"/>
          </w:tcPr>
          <w:p w14:paraId="3FBA2BD3" w14:textId="77777777" w:rsidR="00CC2E55" w:rsidRDefault="00CC2E55" w:rsidP="00CC2E55">
            <w:pPr>
              <w:spacing w:before="18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1/25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643013D1" w14:textId="77777777" w:rsidR="00CC2E55" w:rsidRDefault="00CC2E55" w:rsidP="00CC2E55">
            <w:pPr>
              <w:spacing w:before="50" w:line="201" w:lineRule="exact"/>
              <w:ind w:left="130" w:right="-440"/>
            </w:pPr>
            <w:r>
              <w:rPr>
                <w:rFonts w:ascii="Arial" w:eastAsia="Arial" w:hAnsi="Arial" w:cs="Arial"/>
                <w:color w:val="000000"/>
                <w:w w:val="89"/>
              </w:rPr>
              <w:t>50%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0863D522" w14:textId="237534C9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080" w:type="dxa"/>
          </w:tcPr>
          <w:p w14:paraId="6276C029" w14:textId="77777777" w:rsidR="00CC2E55" w:rsidRDefault="00CC2E55" w:rsidP="00CC2E55">
            <w:pPr>
              <w:spacing w:before="18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1/28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00B6C721" w14:textId="77777777" w:rsidR="00CC2E55" w:rsidRDefault="00CC2E55" w:rsidP="00CC2E55">
            <w:pPr>
              <w:spacing w:before="50" w:line="201" w:lineRule="exact"/>
              <w:ind w:left="130" w:right="-440"/>
            </w:pPr>
            <w:r>
              <w:rPr>
                <w:rFonts w:ascii="Arial" w:eastAsia="Arial" w:hAnsi="Arial" w:cs="Arial"/>
                <w:color w:val="000000"/>
                <w:w w:val="89"/>
              </w:rPr>
              <w:t>50%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78F433B8" w14:textId="7F01F57B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68" w:type="dxa"/>
          </w:tcPr>
          <w:p w14:paraId="4A1E516B" w14:textId="09336E3E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7"/>
              </w:rPr>
              <w:t>9+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CC2E55" w:rsidRPr="00D12B6A" w14:paraId="4507AE23" w14:textId="77777777" w:rsidTr="00983D62">
        <w:trPr>
          <w:trHeight w:val="575"/>
          <w:jc w:val="center"/>
        </w:trPr>
        <w:tc>
          <w:tcPr>
            <w:tcW w:w="985" w:type="dxa"/>
          </w:tcPr>
          <w:p w14:paraId="40906D81" w14:textId="77777777" w:rsidR="00CC2E55" w:rsidRPr="00D12B6A" w:rsidRDefault="00CC2E55" w:rsidP="00CC2E55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#2</w:t>
            </w:r>
          </w:p>
        </w:tc>
        <w:tc>
          <w:tcPr>
            <w:tcW w:w="1067" w:type="dxa"/>
          </w:tcPr>
          <w:p w14:paraId="1518F799" w14:textId="77777777" w:rsidR="00CC2E55" w:rsidRDefault="00CC2E55" w:rsidP="00CC2E55">
            <w:pPr>
              <w:spacing w:before="16" w:line="201" w:lineRule="exact"/>
              <w:ind w:left="190" w:right="-379"/>
            </w:pPr>
            <w:r>
              <w:rPr>
                <w:rFonts w:ascii="Arial" w:eastAsia="Arial" w:hAnsi="Arial" w:cs="Arial"/>
                <w:color w:val="000000"/>
                <w:w w:val="89"/>
              </w:rPr>
              <w:t>1/4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79DF6F76" w14:textId="77777777" w:rsidR="00CC2E55" w:rsidRDefault="00CC2E55" w:rsidP="00CC2E55">
            <w:pPr>
              <w:spacing w:before="50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25%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7FC5D111" w14:textId="0BC3FBA1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78990968" w14:textId="77777777" w:rsidR="00CC2E55" w:rsidRDefault="00CC2E55" w:rsidP="00CC2E55">
            <w:pPr>
              <w:spacing w:before="16" w:line="201" w:lineRule="exact"/>
              <w:ind w:left="190" w:right="-379"/>
            </w:pPr>
            <w:r>
              <w:rPr>
                <w:rFonts w:ascii="Arial" w:eastAsia="Arial" w:hAnsi="Arial" w:cs="Arial"/>
                <w:color w:val="000000"/>
                <w:w w:val="89"/>
              </w:rPr>
              <w:t>1/5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220AC448" w14:textId="77777777" w:rsidR="00CC2E55" w:rsidRDefault="00CC2E55" w:rsidP="00CC2E55">
            <w:pPr>
              <w:spacing w:before="50" w:line="201" w:lineRule="exact"/>
              <w:ind w:left="130" w:right="-440"/>
            </w:pPr>
            <w:r>
              <w:rPr>
                <w:rFonts w:ascii="Arial" w:eastAsia="Arial" w:hAnsi="Arial" w:cs="Arial"/>
                <w:color w:val="000000"/>
                <w:w w:val="89"/>
              </w:rPr>
              <w:t>30%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62F265E5" w14:textId="1218CE68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5CB333DC" w14:textId="77777777" w:rsidR="00CC2E55" w:rsidRDefault="00CC2E55" w:rsidP="00CC2E55">
            <w:pPr>
              <w:spacing w:before="16" w:line="201" w:lineRule="exact"/>
              <w:ind w:left="190" w:right="-379"/>
            </w:pPr>
            <w:r>
              <w:rPr>
                <w:rFonts w:ascii="Arial" w:eastAsia="Arial" w:hAnsi="Arial" w:cs="Arial"/>
                <w:color w:val="000000"/>
                <w:w w:val="90"/>
              </w:rPr>
              <w:t>1/7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61D97515" w14:textId="77777777" w:rsidR="00CC2E55" w:rsidRDefault="00CC2E55" w:rsidP="00CC2E55">
            <w:pPr>
              <w:spacing w:before="50" w:line="201" w:lineRule="exact"/>
              <w:ind w:left="130" w:right="-440"/>
            </w:pPr>
            <w:r>
              <w:rPr>
                <w:rFonts w:ascii="Arial" w:eastAsia="Arial" w:hAnsi="Arial" w:cs="Arial"/>
                <w:color w:val="000000"/>
                <w:w w:val="89"/>
              </w:rPr>
              <w:t>20%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083BF19D" w14:textId="6E6D91A0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7C788FA6" w14:textId="77777777" w:rsidR="00CC2E55" w:rsidRDefault="00CC2E55" w:rsidP="00CC2E55">
            <w:pPr>
              <w:spacing w:before="16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1/13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382BBC21" w14:textId="77777777" w:rsidR="00CC2E55" w:rsidRDefault="00CC2E55" w:rsidP="00CC2E55">
            <w:pPr>
              <w:spacing w:before="50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30%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7EB0CB54" w14:textId="00DD1C54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3D9469EE" w14:textId="77777777" w:rsidR="00CC2E55" w:rsidRDefault="00CC2E55" w:rsidP="00CC2E55">
            <w:pPr>
              <w:spacing w:before="16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1/17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01B097C6" w14:textId="77777777" w:rsidR="00CC2E55" w:rsidRDefault="00CC2E55" w:rsidP="00CC2E55">
            <w:pPr>
              <w:spacing w:before="50" w:line="201" w:lineRule="exact"/>
              <w:ind w:left="130" w:right="-440"/>
            </w:pPr>
            <w:r>
              <w:rPr>
                <w:rFonts w:ascii="Arial" w:eastAsia="Arial" w:hAnsi="Arial" w:cs="Arial"/>
                <w:color w:val="000000"/>
                <w:w w:val="89"/>
              </w:rPr>
              <w:t>30%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5F7557AA" w14:textId="6EBB2A5E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1D555522" w14:textId="77777777" w:rsidR="00CC2E55" w:rsidRDefault="00CC2E55" w:rsidP="00CC2E55">
            <w:pPr>
              <w:spacing w:before="16" w:line="201" w:lineRule="exact"/>
              <w:ind w:left="135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1/18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6DAFC301" w14:textId="77777777" w:rsidR="00CC2E55" w:rsidRDefault="00CC2E55" w:rsidP="00CC2E55">
            <w:pPr>
              <w:spacing w:before="50" w:line="201" w:lineRule="exact"/>
              <w:ind w:left="128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33%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33B1023B" w14:textId="0AD8EC69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3EF2331D" w14:textId="77777777" w:rsidR="00CC2E55" w:rsidRDefault="00CC2E55" w:rsidP="00CC2E55">
            <w:pPr>
              <w:spacing w:before="16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1/20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6C9FB780" w14:textId="77777777" w:rsidR="00CC2E55" w:rsidRDefault="00CC2E55" w:rsidP="00CC2E55">
            <w:pPr>
              <w:spacing w:before="50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30%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28AF535F" w14:textId="464F8CC8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080" w:type="dxa"/>
          </w:tcPr>
          <w:p w14:paraId="74D8A20E" w14:textId="77777777" w:rsidR="00CC2E55" w:rsidRDefault="00CC2E55" w:rsidP="00CC2E55">
            <w:pPr>
              <w:spacing w:before="16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1/21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35CDE547" w14:textId="77777777" w:rsidR="00CC2E55" w:rsidRDefault="00CC2E55" w:rsidP="00CC2E55">
            <w:pPr>
              <w:spacing w:before="50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33%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691E375B" w14:textId="36E1A7BD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080" w:type="dxa"/>
          </w:tcPr>
          <w:p w14:paraId="09ECDA6D" w14:textId="77777777" w:rsidR="00CC2E55" w:rsidRDefault="00CC2E55" w:rsidP="00CC2E55">
            <w:pPr>
              <w:spacing w:before="16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1/25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5E843620" w14:textId="77777777" w:rsidR="00CC2E55" w:rsidRDefault="00CC2E55" w:rsidP="00CC2E55">
            <w:pPr>
              <w:spacing w:before="50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33%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473E81B7" w14:textId="111D621D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68" w:type="dxa"/>
          </w:tcPr>
          <w:p w14:paraId="44031349" w14:textId="2F49A902" w:rsidR="00CC2E55" w:rsidRPr="00D12B6A" w:rsidRDefault="00CC2E55" w:rsidP="00CC2E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7"/>
              </w:rPr>
              <w:t>9+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A07D2C" w:rsidRPr="00D12B6A" w14:paraId="411E4ABE" w14:textId="77777777" w:rsidTr="00983D62">
        <w:trPr>
          <w:trHeight w:val="647"/>
          <w:jc w:val="center"/>
        </w:trPr>
        <w:tc>
          <w:tcPr>
            <w:tcW w:w="985" w:type="dxa"/>
          </w:tcPr>
          <w:p w14:paraId="52B04DA7" w14:textId="77777777" w:rsidR="00A07D2C" w:rsidRPr="00D12B6A" w:rsidRDefault="00A07D2C" w:rsidP="00A07D2C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lastRenderedPageBreak/>
              <w:t>#3</w:t>
            </w:r>
          </w:p>
        </w:tc>
        <w:tc>
          <w:tcPr>
            <w:tcW w:w="1067" w:type="dxa"/>
          </w:tcPr>
          <w:p w14:paraId="366F902E" w14:textId="77777777" w:rsidR="00A07D2C" w:rsidRDefault="00A07D2C" w:rsidP="00A07D2C">
            <w:pPr>
              <w:spacing w:before="16" w:line="201" w:lineRule="exact"/>
              <w:ind w:left="190" w:right="-379"/>
            </w:pPr>
            <w:r>
              <w:rPr>
                <w:rFonts w:ascii="Arial" w:eastAsia="Arial" w:hAnsi="Arial" w:cs="Arial"/>
                <w:color w:val="000000"/>
                <w:w w:val="89"/>
              </w:rPr>
              <w:t>1/3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70FAFEBD" w14:textId="77777777" w:rsidR="00A07D2C" w:rsidRDefault="00A07D2C" w:rsidP="00A07D2C">
            <w:pPr>
              <w:spacing w:before="53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40%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509FF0CF" w14:textId="680B842E" w:rsidR="00A07D2C" w:rsidRPr="00D12B6A" w:rsidRDefault="00A07D2C" w:rsidP="00A07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1CDACBBA" w14:textId="77777777" w:rsidR="00A07D2C" w:rsidRDefault="00A07D2C" w:rsidP="00A07D2C">
            <w:pPr>
              <w:spacing w:before="16" w:line="201" w:lineRule="exact"/>
              <w:ind w:left="190" w:right="-379"/>
            </w:pPr>
            <w:r>
              <w:rPr>
                <w:rFonts w:ascii="Arial" w:eastAsia="Arial" w:hAnsi="Arial" w:cs="Arial"/>
                <w:color w:val="000000"/>
                <w:w w:val="89"/>
              </w:rPr>
              <w:t>1/4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10C67172" w14:textId="77777777" w:rsidR="00A07D2C" w:rsidRDefault="00A07D2C" w:rsidP="00A07D2C">
            <w:pPr>
              <w:spacing w:before="53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40%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22E619AE" w14:textId="27FAD1D8" w:rsidR="00A07D2C" w:rsidRPr="00D12B6A" w:rsidRDefault="00A07D2C" w:rsidP="00A07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5C51247B" w14:textId="77777777" w:rsidR="00A07D2C" w:rsidRDefault="00A07D2C" w:rsidP="00A07D2C">
            <w:pPr>
              <w:spacing w:before="16" w:line="201" w:lineRule="exact"/>
              <w:ind w:left="190" w:right="-379"/>
            </w:pPr>
            <w:r>
              <w:rPr>
                <w:rFonts w:ascii="Arial" w:eastAsia="Arial" w:hAnsi="Arial" w:cs="Arial"/>
                <w:color w:val="000000"/>
                <w:w w:val="89"/>
              </w:rPr>
              <w:t>1/6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2FF17ACC" w14:textId="77777777" w:rsidR="00A07D2C" w:rsidRDefault="00A07D2C" w:rsidP="00A07D2C">
            <w:pPr>
              <w:spacing w:before="53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50%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7073F1F0" w14:textId="5E009E1A" w:rsidR="00A07D2C" w:rsidRPr="00D12B6A" w:rsidRDefault="00A07D2C" w:rsidP="00A07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58BE3BE9" w14:textId="77777777" w:rsidR="00A07D2C" w:rsidRDefault="00A07D2C" w:rsidP="00A07D2C">
            <w:pPr>
              <w:spacing w:before="16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3"/>
              </w:rPr>
              <w:t>1/11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150D4C23" w14:textId="77777777" w:rsidR="00A07D2C" w:rsidRDefault="00A07D2C" w:rsidP="00A07D2C">
            <w:pPr>
              <w:spacing w:before="53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50%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2B157A33" w14:textId="3A2EA32C" w:rsidR="00A07D2C" w:rsidRPr="00D12B6A" w:rsidRDefault="00A07D2C" w:rsidP="00A07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2A369B43" w14:textId="77777777" w:rsidR="00A07D2C" w:rsidRDefault="00A07D2C" w:rsidP="00A07D2C">
            <w:pPr>
              <w:spacing w:before="16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1/14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0BEF2FBC" w14:textId="77777777" w:rsidR="00A07D2C" w:rsidRDefault="00A07D2C" w:rsidP="00A07D2C">
            <w:pPr>
              <w:spacing w:before="53" w:line="201" w:lineRule="exact"/>
              <w:ind w:left="127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60%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71FDD3A9" w14:textId="72070354" w:rsidR="00A07D2C" w:rsidRPr="00D12B6A" w:rsidRDefault="00A07D2C" w:rsidP="00A07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1217AB06" w14:textId="77777777" w:rsidR="00A07D2C" w:rsidRDefault="00A07D2C" w:rsidP="00A07D2C">
            <w:pPr>
              <w:spacing w:before="16" w:line="201" w:lineRule="exact"/>
              <w:ind w:left="135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1/19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3108C23F" w14:textId="77777777" w:rsidR="00A07D2C" w:rsidRDefault="00A07D2C" w:rsidP="00A07D2C">
            <w:pPr>
              <w:spacing w:before="53" w:line="201" w:lineRule="exact"/>
              <w:ind w:left="128" w:right="-438"/>
            </w:pPr>
            <w:r>
              <w:rPr>
                <w:rFonts w:ascii="Arial" w:eastAsia="Arial" w:hAnsi="Arial" w:cs="Arial"/>
                <w:color w:val="000000"/>
                <w:w w:val="89"/>
              </w:rPr>
              <w:t>66%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31ADF222" w14:textId="3810C626" w:rsidR="00A07D2C" w:rsidRPr="00D12B6A" w:rsidRDefault="00A07D2C" w:rsidP="00A07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768E82C8" w14:textId="77777777" w:rsidR="00A07D2C" w:rsidRDefault="00A07D2C" w:rsidP="00A07D2C">
            <w:pPr>
              <w:spacing w:before="16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1/21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543C30D6" w14:textId="77777777" w:rsidR="00A07D2C" w:rsidRDefault="00A07D2C" w:rsidP="00A07D2C">
            <w:pPr>
              <w:spacing w:before="53" w:line="201" w:lineRule="exact"/>
              <w:ind w:left="130" w:right="-440"/>
            </w:pPr>
            <w:r>
              <w:rPr>
                <w:rFonts w:ascii="Arial" w:eastAsia="Arial" w:hAnsi="Arial" w:cs="Arial"/>
                <w:color w:val="000000"/>
                <w:w w:val="89"/>
              </w:rPr>
              <w:t>70%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792EC004" w14:textId="242A5716" w:rsidR="00A07D2C" w:rsidRPr="00D12B6A" w:rsidRDefault="00A07D2C" w:rsidP="00A07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080" w:type="dxa"/>
          </w:tcPr>
          <w:p w14:paraId="075BBC90" w14:textId="77777777" w:rsidR="00A07D2C" w:rsidRDefault="00A07D2C" w:rsidP="00A07D2C">
            <w:pPr>
              <w:spacing w:before="16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1/24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655DA46C" w14:textId="77777777" w:rsidR="00A07D2C" w:rsidRDefault="00A07D2C" w:rsidP="00A07D2C">
            <w:pPr>
              <w:spacing w:before="53" w:line="201" w:lineRule="exact"/>
              <w:ind w:left="130" w:right="-440"/>
            </w:pPr>
            <w:r>
              <w:rPr>
                <w:rFonts w:ascii="Arial" w:eastAsia="Arial" w:hAnsi="Arial" w:cs="Arial"/>
                <w:color w:val="000000"/>
                <w:w w:val="89"/>
              </w:rPr>
              <w:t>70%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1189461A" w14:textId="5479A158" w:rsidR="00A07D2C" w:rsidRPr="00D12B6A" w:rsidRDefault="00A07D2C" w:rsidP="00A07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080" w:type="dxa"/>
          </w:tcPr>
          <w:p w14:paraId="592F8C34" w14:textId="77777777" w:rsidR="00A07D2C" w:rsidRDefault="00A07D2C" w:rsidP="00A07D2C">
            <w:pPr>
              <w:spacing w:before="16" w:line="201" w:lineRule="exact"/>
              <w:ind w:left="134" w:right="-434"/>
            </w:pPr>
            <w:r>
              <w:rPr>
                <w:rFonts w:ascii="Arial" w:eastAsia="Arial" w:hAnsi="Arial" w:cs="Arial"/>
                <w:color w:val="000000"/>
                <w:w w:val="90"/>
              </w:rPr>
              <w:t>1/28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10227B90" w14:textId="77777777" w:rsidR="00A07D2C" w:rsidRDefault="00A07D2C" w:rsidP="00A07D2C">
            <w:pPr>
              <w:spacing w:before="53" w:line="201" w:lineRule="exact"/>
              <w:ind w:left="130" w:right="-440"/>
            </w:pPr>
            <w:r>
              <w:rPr>
                <w:rFonts w:ascii="Arial" w:eastAsia="Arial" w:hAnsi="Arial" w:cs="Arial"/>
                <w:color w:val="000000"/>
                <w:w w:val="89"/>
              </w:rPr>
              <w:t>70%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5A53159B" w14:textId="15EB0088" w:rsidR="00A07D2C" w:rsidRPr="00D12B6A" w:rsidRDefault="00A07D2C" w:rsidP="00A07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success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68" w:type="dxa"/>
          </w:tcPr>
          <w:p w14:paraId="4070C40F" w14:textId="7380243D" w:rsidR="00A07D2C" w:rsidRPr="00D12B6A" w:rsidRDefault="00A07D2C" w:rsidP="00A07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color w:val="000000"/>
                <w:w w:val="81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0415D799" w14:textId="77777777" w:rsidR="00DB05F6" w:rsidRDefault="00DB05F6" w:rsidP="00DB05F6">
      <w:pPr>
        <w:rPr>
          <w:rFonts w:ascii="Times New Roman" w:hAnsi="Times New Roman"/>
          <w:b/>
          <w:sz w:val="20"/>
          <w:szCs w:val="20"/>
        </w:rPr>
      </w:pPr>
    </w:p>
    <w:p w14:paraId="2FBE1FAD" w14:textId="77777777" w:rsidR="004C783E" w:rsidRDefault="004C783E" w:rsidP="00DB05F6">
      <w:pPr>
        <w:rPr>
          <w:rFonts w:ascii="Times New Roman" w:hAnsi="Times New Roman"/>
          <w:b/>
          <w:sz w:val="20"/>
          <w:szCs w:val="20"/>
        </w:rPr>
      </w:pPr>
    </w:p>
    <w:p w14:paraId="0D777A75" w14:textId="0E29E51B" w:rsidR="00DB05F6" w:rsidRPr="004C783E" w:rsidRDefault="00DB05F6" w:rsidP="00DB05F6">
      <w:pPr>
        <w:rPr>
          <w:rFonts w:ascii="Times New Roman" w:hAnsi="Times New Roman"/>
          <w:b/>
          <w:sz w:val="24"/>
          <w:szCs w:val="24"/>
          <w:u w:val="single"/>
        </w:rPr>
      </w:pPr>
      <w:r w:rsidRPr="004C783E">
        <w:rPr>
          <w:rFonts w:ascii="Times New Roman" w:hAnsi="Times New Roman"/>
          <w:b/>
          <w:sz w:val="24"/>
          <w:szCs w:val="24"/>
          <w:u w:val="single"/>
        </w:rPr>
        <w:t xml:space="preserve">Write a detailed justification of highly intensive needs and/or substantial regression.  </w:t>
      </w:r>
    </w:p>
    <w:p w14:paraId="22FFD4C1" w14:textId="77777777" w:rsidR="00DB05F6" w:rsidRPr="004C783E" w:rsidRDefault="00DB05F6" w:rsidP="00DB05F6">
      <w:pPr>
        <w:rPr>
          <w:rFonts w:ascii="Times New Roman" w:hAnsi="Times New Roman"/>
          <w:b/>
          <w:u w:val="single"/>
        </w:rPr>
      </w:pPr>
    </w:p>
    <w:p w14:paraId="68A298F4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62A5F24B" w14:textId="77777777" w:rsidR="004D2F9E" w:rsidRDefault="00E94BA4" w:rsidP="004D2F9E">
      <w:pPr>
        <w:spacing w:before="61" w:after="333" w:line="266" w:lineRule="exact"/>
        <w:ind w:right="-567"/>
        <w:rPr>
          <w:rFonts w:ascii="Arial" w:eastAsia="Arial" w:hAnsi="Arial" w:cs="Arial"/>
          <w:color w:val="000000"/>
          <w:w w:val="87"/>
          <w:sz w:val="24"/>
          <w:szCs w:val="24"/>
        </w:rPr>
      </w:pPr>
      <w:r w:rsidRPr="004D2F9E">
        <w:rPr>
          <w:rFonts w:ascii="Arial" w:eastAsia="Arial" w:hAnsi="Arial" w:cs="Arial"/>
          <w:color w:val="000000"/>
          <w:w w:val="90"/>
          <w:sz w:val="24"/>
          <w:szCs w:val="24"/>
        </w:rPr>
        <w:t>Prior to the week off from school, </w:t>
      </w:r>
      <w:r w:rsidRPr="004D2F9E">
        <w:rPr>
          <w:rFonts w:ascii="Arial" w:eastAsia="Times New Roman" w:hAnsi="Arial" w:cs="Arial"/>
          <w:i/>
          <w:color w:val="000000"/>
          <w:sz w:val="24"/>
          <w:szCs w:val="24"/>
        </w:rPr>
        <w:t>Child’s name </w:t>
      </w:r>
      <w:r w:rsidRPr="004D2F9E">
        <w:rPr>
          <w:rFonts w:ascii="Arial" w:eastAsia="Arial" w:hAnsi="Arial" w:cs="Arial"/>
          <w:color w:val="000000"/>
          <w:w w:val="87"/>
          <w:sz w:val="24"/>
          <w:szCs w:val="24"/>
        </w:rPr>
        <w:t>was making consistent progress toward her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8"/>
          <w:sz w:val="24"/>
          <w:szCs w:val="24"/>
        </w:rPr>
        <w:t>goals during daily SEIS sessions (1 hour per day, 5 days a week). Upon returning to school,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i/>
          <w:color w:val="000000"/>
          <w:w w:val="89"/>
          <w:sz w:val="24"/>
          <w:szCs w:val="24"/>
        </w:rPr>
        <w:t>C</w:t>
      </w:r>
      <w:r w:rsidRPr="004D2F9E">
        <w:rPr>
          <w:rFonts w:ascii="Arial" w:eastAsia="Times New Roman" w:hAnsi="Arial" w:cs="Arial"/>
          <w:i/>
          <w:color w:val="000000"/>
          <w:sz w:val="24"/>
          <w:szCs w:val="24"/>
        </w:rPr>
        <w:t>hild’s name </w:t>
      </w:r>
      <w:r w:rsidRPr="004D2F9E">
        <w:rPr>
          <w:rFonts w:ascii="Arial" w:eastAsia="Arial" w:hAnsi="Arial" w:cs="Arial"/>
          <w:color w:val="000000"/>
          <w:w w:val="88"/>
          <w:sz w:val="24"/>
          <w:szCs w:val="24"/>
        </w:rPr>
        <w:t>has displayed significant regression with all goals. In addition, she required a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7"/>
          <w:sz w:val="24"/>
          <w:szCs w:val="24"/>
        </w:rPr>
        <w:t>significant increase with prompts and redirection to attend to activities. She required an increase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7"/>
          <w:sz w:val="24"/>
          <w:szCs w:val="24"/>
        </w:rPr>
        <w:t>in visual cards use, a first/then approach and movement breaks between activities</w:t>
      </w:r>
      <w:r w:rsidR="004D2F9E">
        <w:rPr>
          <w:rFonts w:ascii="Arial" w:eastAsia="Arial" w:hAnsi="Arial" w:cs="Arial"/>
          <w:color w:val="000000"/>
          <w:w w:val="87"/>
          <w:sz w:val="24"/>
          <w:szCs w:val="24"/>
        </w:rPr>
        <w:t xml:space="preserve"> </w:t>
      </w:r>
      <w:r w:rsidR="004D2F9E" w:rsidRPr="004D2F9E">
        <w:rPr>
          <w:rFonts w:ascii="Arial" w:eastAsia="Arial" w:hAnsi="Arial" w:cs="Arial"/>
          <w:i/>
          <w:iCs/>
          <w:color w:val="000000"/>
          <w:w w:val="87"/>
          <w:sz w:val="24"/>
          <w:szCs w:val="24"/>
        </w:rPr>
        <w:t>Child’s name</w:t>
      </w:r>
      <w:r w:rsidR="004D2F9E">
        <w:rPr>
          <w:rFonts w:ascii="Arial" w:eastAsia="Arial" w:hAnsi="Arial" w:cs="Arial"/>
          <w:color w:val="000000"/>
          <w:w w:val="87"/>
          <w:sz w:val="24"/>
          <w:szCs w:val="24"/>
        </w:rPr>
        <w:t xml:space="preserve"> has received 20 sessions since the school break. She has recouped 1 of 3 goals.</w:t>
      </w:r>
      <w:r w:rsidR="004D2F9E" w:rsidRPr="004D2F9E">
        <w:rPr>
          <w:rFonts w:ascii="Arial" w:hAnsi="Arial" w:cs="Arial"/>
        </w:rPr>
        <w:t xml:space="preserve"> </w:t>
      </w:r>
      <w:r w:rsidRPr="004D2F9E">
        <w:rPr>
          <w:rFonts w:ascii="Arial" w:hAnsi="Arial" w:cs="Arial"/>
        </w:rPr>
        <w:br/>
      </w:r>
    </w:p>
    <w:p w14:paraId="3EC7C886" w14:textId="34560260" w:rsidR="00E94BA4" w:rsidRPr="004D2F9E" w:rsidRDefault="00E94BA4" w:rsidP="004D2F9E">
      <w:pPr>
        <w:spacing w:before="61" w:after="333" w:line="266" w:lineRule="exact"/>
        <w:ind w:right="-567"/>
        <w:rPr>
          <w:rFonts w:ascii="Arial" w:hAnsi="Arial" w:cs="Arial"/>
        </w:rPr>
      </w:pPr>
      <w:r w:rsidRPr="004D2F9E">
        <w:rPr>
          <w:rFonts w:ascii="Arial" w:eastAsia="Arial" w:hAnsi="Arial" w:cs="Arial"/>
          <w:color w:val="000000"/>
          <w:w w:val="87"/>
          <w:sz w:val="24"/>
          <w:szCs w:val="24"/>
        </w:rPr>
        <w:t>Before the school break, </w:t>
      </w:r>
      <w:r w:rsidRPr="004D2F9E">
        <w:rPr>
          <w:rFonts w:ascii="Arial" w:eastAsia="Times New Roman" w:hAnsi="Arial" w:cs="Arial"/>
          <w:i/>
          <w:color w:val="000000"/>
          <w:sz w:val="24"/>
          <w:szCs w:val="24"/>
        </w:rPr>
        <w:t>Child’s name </w:t>
      </w:r>
      <w:r w:rsidRPr="004D2F9E">
        <w:rPr>
          <w:rFonts w:ascii="Arial" w:eastAsia="Arial" w:hAnsi="Arial" w:cs="Arial"/>
          <w:color w:val="000000"/>
          <w:w w:val="89"/>
          <w:sz w:val="24"/>
          <w:szCs w:val="24"/>
        </w:rPr>
        <w:t>was complying to one-step directions independently with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6"/>
          <w:sz w:val="24"/>
          <w:szCs w:val="24"/>
        </w:rPr>
        <w:t>75% success. Since returning to school, </w:t>
      </w:r>
      <w:r w:rsidRPr="004D2F9E">
        <w:rPr>
          <w:rFonts w:ascii="Arial" w:eastAsia="Times New Roman" w:hAnsi="Arial" w:cs="Arial"/>
          <w:i/>
          <w:color w:val="000000"/>
          <w:sz w:val="24"/>
          <w:szCs w:val="24"/>
        </w:rPr>
        <w:t>Child’s name </w:t>
      </w:r>
      <w:r w:rsidRPr="004D2F9E">
        <w:rPr>
          <w:rFonts w:ascii="Arial" w:eastAsia="Arial" w:hAnsi="Arial" w:cs="Arial"/>
          <w:color w:val="000000"/>
          <w:w w:val="87"/>
          <w:sz w:val="24"/>
          <w:szCs w:val="24"/>
        </w:rPr>
        <w:t>needs moderate to maximum visual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7"/>
          <w:sz w:val="24"/>
          <w:szCs w:val="24"/>
        </w:rPr>
        <w:t>prompting to complete one-step directions. The use of a new reward system was developed to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91"/>
          <w:sz w:val="24"/>
          <w:szCs w:val="24"/>
        </w:rPr>
        <w:t>reinforce complying with directions.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1164982C" w14:textId="77777777" w:rsidR="00E94BA4" w:rsidRPr="004D2F9E" w:rsidRDefault="00E94BA4" w:rsidP="00E94BA4">
      <w:pPr>
        <w:tabs>
          <w:tab w:val="left" w:pos="60"/>
        </w:tabs>
        <w:spacing w:after="333" w:line="264" w:lineRule="exact"/>
        <w:ind w:right="-567"/>
        <w:rPr>
          <w:rFonts w:ascii="Arial" w:hAnsi="Arial" w:cs="Arial"/>
        </w:rPr>
      </w:pPr>
      <w:r w:rsidRPr="004D2F9E">
        <w:rPr>
          <w:rFonts w:ascii="Arial" w:hAnsi="Arial" w:cs="Arial"/>
        </w:rPr>
        <w:tab/>
      </w:r>
      <w:r w:rsidRPr="004D2F9E">
        <w:rPr>
          <w:rFonts w:ascii="Arial" w:eastAsia="Arial" w:hAnsi="Arial" w:cs="Arial"/>
          <w:color w:val="000000"/>
          <w:w w:val="88"/>
          <w:sz w:val="24"/>
          <w:szCs w:val="24"/>
        </w:rPr>
        <w:t>In December, </w:t>
      </w:r>
      <w:r w:rsidRPr="004D2F9E">
        <w:rPr>
          <w:rFonts w:ascii="Arial" w:eastAsia="Times New Roman" w:hAnsi="Arial" w:cs="Arial"/>
          <w:i/>
          <w:color w:val="000000"/>
          <w:sz w:val="24"/>
          <w:szCs w:val="24"/>
        </w:rPr>
        <w:t>Child’s name </w:t>
      </w:r>
      <w:r w:rsidRPr="004D2F9E">
        <w:rPr>
          <w:rFonts w:ascii="Arial" w:eastAsia="Arial" w:hAnsi="Arial" w:cs="Arial"/>
          <w:color w:val="000000"/>
          <w:w w:val="88"/>
          <w:sz w:val="24"/>
          <w:szCs w:val="24"/>
        </w:rPr>
        <w:t>was able to independently transition between activities 50% of the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7"/>
          <w:sz w:val="24"/>
          <w:szCs w:val="24"/>
        </w:rPr>
        <w:t>time. Since the break, she is running throughout the classroom, grabbing toys from the shelves,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8"/>
          <w:sz w:val="24"/>
          <w:szCs w:val="24"/>
        </w:rPr>
        <w:t>and ignoring the classroom teacher during approximately 75% of transitions. In addition, she is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9"/>
          <w:sz w:val="24"/>
          <w:szCs w:val="24"/>
        </w:rPr>
        <w:t>now requiring a </w:t>
      </w:r>
      <w:r w:rsidRPr="004D2F9E">
        <w:rPr>
          <w:rFonts w:ascii="Arial" w:eastAsia="Arial" w:hAnsi="Arial" w:cs="Arial"/>
          <w:i/>
          <w:color w:val="000000"/>
          <w:w w:val="90"/>
          <w:sz w:val="24"/>
          <w:szCs w:val="24"/>
        </w:rPr>
        <w:t>first (less preferred activity), then (preferred activity) </w:t>
      </w:r>
      <w:r w:rsidRPr="004D2F9E">
        <w:rPr>
          <w:rFonts w:ascii="Arial" w:eastAsia="Arial" w:hAnsi="Arial" w:cs="Arial"/>
          <w:color w:val="000000"/>
          <w:w w:val="85"/>
          <w:sz w:val="24"/>
          <w:szCs w:val="24"/>
        </w:rPr>
        <w:t>approach when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9"/>
          <w:sz w:val="24"/>
          <w:szCs w:val="24"/>
        </w:rPr>
        <w:t>transitioning to less preferred activities.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B2E7B24" w14:textId="77777777" w:rsidR="00E94BA4" w:rsidRPr="004D2F9E" w:rsidRDefault="00E94BA4" w:rsidP="00E94BA4">
      <w:pPr>
        <w:spacing w:after="333" w:line="264" w:lineRule="exact"/>
        <w:ind w:right="-567"/>
        <w:rPr>
          <w:rFonts w:ascii="Arial" w:hAnsi="Arial" w:cs="Arial"/>
        </w:rPr>
      </w:pPr>
      <w:r w:rsidRPr="004D2F9E">
        <w:rPr>
          <w:rFonts w:ascii="Arial" w:eastAsia="Times New Roman" w:hAnsi="Arial" w:cs="Arial"/>
          <w:i/>
          <w:color w:val="000000"/>
          <w:sz w:val="24"/>
          <w:szCs w:val="24"/>
        </w:rPr>
        <w:t>Child’s name </w:t>
      </w:r>
      <w:r w:rsidRPr="004D2F9E">
        <w:rPr>
          <w:rFonts w:ascii="Arial" w:eastAsia="Arial" w:hAnsi="Arial" w:cs="Arial"/>
          <w:color w:val="000000"/>
          <w:w w:val="89"/>
          <w:sz w:val="24"/>
          <w:szCs w:val="24"/>
        </w:rPr>
        <w:t>was able to recoup her goal of sharing toys appropriately. Initially upon return to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9"/>
          <w:sz w:val="24"/>
          <w:szCs w:val="24"/>
        </w:rPr>
        <w:t>school, the concept of turn taking was reinforced through role play. When participating in play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8"/>
          <w:sz w:val="24"/>
          <w:szCs w:val="24"/>
        </w:rPr>
        <w:t>with peers, </w:t>
      </w:r>
      <w:r w:rsidRPr="004D2F9E">
        <w:rPr>
          <w:rFonts w:ascii="Arial" w:eastAsia="Times New Roman" w:hAnsi="Arial" w:cs="Arial"/>
          <w:i/>
          <w:color w:val="000000"/>
          <w:sz w:val="24"/>
          <w:szCs w:val="24"/>
        </w:rPr>
        <w:t>Child’s name </w:t>
      </w:r>
      <w:r w:rsidRPr="004D2F9E">
        <w:rPr>
          <w:rFonts w:ascii="Arial" w:eastAsia="Arial" w:hAnsi="Arial" w:cs="Arial"/>
          <w:color w:val="000000"/>
          <w:w w:val="88"/>
          <w:sz w:val="24"/>
          <w:szCs w:val="24"/>
        </w:rPr>
        <w:t>needed moderate verbal prompting to take turns with toys. The use of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7"/>
          <w:sz w:val="24"/>
          <w:szCs w:val="24"/>
        </w:rPr>
        <w:t>a timer was reintroduced. She last needed the use of a timer in November to assist with taking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7"/>
          <w:sz w:val="24"/>
          <w:szCs w:val="24"/>
        </w:rPr>
        <w:t>turns.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13705E5" w14:textId="77777777" w:rsidR="00E94BA4" w:rsidRPr="004D2F9E" w:rsidRDefault="00E94BA4" w:rsidP="00E94BA4">
      <w:pPr>
        <w:spacing w:line="247" w:lineRule="exact"/>
        <w:ind w:right="-567"/>
        <w:rPr>
          <w:rFonts w:ascii="Arial" w:hAnsi="Arial" w:cs="Arial"/>
        </w:rPr>
      </w:pPr>
      <w:r w:rsidRPr="004D2F9E">
        <w:rPr>
          <w:rFonts w:ascii="Arial" w:eastAsia="Times New Roman" w:hAnsi="Arial" w:cs="Arial"/>
          <w:i/>
          <w:color w:val="000000"/>
          <w:sz w:val="24"/>
          <w:szCs w:val="24"/>
        </w:rPr>
        <w:t>Child’s name </w:t>
      </w:r>
      <w:r w:rsidRPr="004D2F9E">
        <w:rPr>
          <w:rFonts w:ascii="Arial" w:eastAsia="Arial" w:hAnsi="Arial" w:cs="Arial"/>
          <w:color w:val="000000"/>
          <w:w w:val="88"/>
          <w:sz w:val="24"/>
          <w:szCs w:val="24"/>
        </w:rPr>
        <w:t>is making progress toward regaining skills but has not progressed to the level prior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  <w:r w:rsidRPr="004D2F9E">
        <w:rPr>
          <w:rFonts w:ascii="Arial" w:hAnsi="Arial" w:cs="Arial"/>
        </w:rPr>
        <w:br/>
      </w:r>
      <w:r w:rsidRPr="004D2F9E">
        <w:rPr>
          <w:rFonts w:ascii="Arial" w:eastAsia="Arial" w:hAnsi="Arial" w:cs="Arial"/>
          <w:color w:val="000000"/>
          <w:w w:val="88"/>
          <w:sz w:val="24"/>
          <w:szCs w:val="24"/>
        </w:rPr>
        <w:t>to the school break.</w:t>
      </w:r>
      <w:r w:rsidRPr="004D2F9E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EDAB5E2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7AABD941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2CCEB10E" w14:textId="49D68A46" w:rsidR="000C4FC2" w:rsidRPr="004F75A2" w:rsidRDefault="000E1604" w:rsidP="000E1604">
      <w:pPr>
        <w:spacing w:before="124" w:line="198" w:lineRule="exact"/>
        <w:ind w:right="-567"/>
      </w:pPr>
      <w:r>
        <w:rPr>
          <w:rFonts w:ascii="Arial" w:eastAsia="Arial" w:hAnsi="Arial" w:cs="Arial"/>
          <w:b/>
          <w:bCs/>
          <w:color w:val="000000"/>
          <w:w w:val="92"/>
        </w:rPr>
        <w:t>SEIT Signature:</w:t>
      </w:r>
      <w:r>
        <w:rPr>
          <w:rFonts w:ascii="Arial" w:eastAsia="Arial" w:hAnsi="Arial" w:cs="Arial"/>
          <w:b/>
          <w:bCs/>
          <w:color w:val="000000"/>
        </w:rPr>
        <w:t> </w:t>
      </w:r>
      <w:r w:rsidR="0084132A" w:rsidRPr="007E626D">
        <w:rPr>
          <w:rFonts w:ascii="Times New Roman" w:eastAsia="Times New Roman" w:hAnsi="Times New Roman"/>
          <w:color w:val="000000"/>
          <w:kern w:val="28"/>
          <w:sz w:val="24"/>
          <w:szCs w:val="24"/>
          <w:highlight w:val="yellow"/>
        </w:rPr>
        <w:t>Script Font Only</w:t>
      </w:r>
      <w:r w:rsidR="0084132A" w:rsidRPr="007E62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– you can use the font style “brush script</w:t>
      </w:r>
      <w:r w:rsidR="0084132A">
        <w:rPr>
          <w:rFonts w:ascii="Times New Roman" w:eastAsia="Times New Roman" w:hAnsi="Times New Roman"/>
          <w:color w:val="000000"/>
          <w:kern w:val="28"/>
          <w:sz w:val="24"/>
          <w:szCs w:val="24"/>
        </w:rPr>
        <w:t>”</w:t>
      </w:r>
      <w:r w:rsidR="0084132A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0"/>
        </w:rPr>
        <w:t>Date</w:t>
      </w:r>
      <w:r>
        <w:rPr>
          <w:rFonts w:ascii="Arial" w:eastAsia="Arial" w:hAnsi="Arial" w:cs="Arial"/>
          <w:b/>
          <w:bCs/>
          <w:color w:val="000000"/>
          <w:w w:val="90"/>
        </w:rPr>
        <w:t>:</w:t>
      </w:r>
    </w:p>
    <w:sectPr w:rsidR="000C4FC2" w:rsidRPr="004F75A2" w:rsidSect="00D42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60" w:right="1440" w:bottom="225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3557" w14:textId="77777777" w:rsidR="00D71D77" w:rsidRDefault="00D71D77" w:rsidP="00317D5A">
      <w:r>
        <w:separator/>
      </w:r>
    </w:p>
  </w:endnote>
  <w:endnote w:type="continuationSeparator" w:id="0">
    <w:p w14:paraId="4582A1D4" w14:textId="77777777" w:rsidR="00D71D77" w:rsidRDefault="00D71D77" w:rsidP="00317D5A">
      <w:r>
        <w:continuationSeparator/>
      </w:r>
    </w:p>
  </w:endnote>
  <w:endnote w:type="continuationNotice" w:id="1">
    <w:p w14:paraId="3BD1A2EA" w14:textId="77777777" w:rsidR="00D71D77" w:rsidRDefault="00D71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E28F" w14:textId="77777777" w:rsidR="00D4278C" w:rsidRDefault="00D42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C054" w14:textId="77777777" w:rsidR="005D39DF" w:rsidRPr="00B233AE" w:rsidRDefault="005D39DF" w:rsidP="005D39DF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b/>
        <w:bCs/>
        <w:sz w:val="16"/>
        <w:szCs w:val="16"/>
      </w:rPr>
      <w:t>Administrative Offices &amp; NYT Kids Pediatric Therapy Centers</w:t>
    </w:r>
  </w:p>
  <w:p w14:paraId="3FD94017" w14:textId="77777777" w:rsidR="005D39DF" w:rsidRPr="00B233AE" w:rsidRDefault="005D39DF" w:rsidP="005D39DF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sz w:val="16"/>
        <w:szCs w:val="16"/>
      </w:rPr>
      <w:t>299 Hallock Avenue, Port Jefferson Station, NY 11776  (631) 473-4284</w:t>
    </w:r>
  </w:p>
  <w:p w14:paraId="0C7C89A7" w14:textId="77777777" w:rsidR="005D39DF" w:rsidRPr="00B233AE" w:rsidRDefault="005D39DF" w:rsidP="005D39DF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sz w:val="16"/>
        <w:szCs w:val="16"/>
      </w:rPr>
      <w:t>500 Bi-County Blvd, Suite 450, Farmingdale, NY 11735  (718) 264-1640  (516) 753-6507</w:t>
    </w:r>
  </w:p>
  <w:p w14:paraId="20B9703C" w14:textId="77777777" w:rsidR="005D39DF" w:rsidRPr="00B233AE" w:rsidRDefault="005D39DF" w:rsidP="005D39DF">
    <w:pPr>
      <w:jc w:val="center"/>
      <w:rPr>
        <w:rFonts w:ascii="Aptos" w:hAnsi="Aptos"/>
        <w:color w:val="0070C0"/>
        <w:sz w:val="16"/>
        <w:szCs w:val="16"/>
      </w:rPr>
    </w:pPr>
    <w:r w:rsidRPr="00B233AE">
      <w:rPr>
        <w:rFonts w:ascii="Aptos" w:hAnsi="Aptos"/>
        <w:color w:val="0070C0"/>
        <w:sz w:val="16"/>
        <w:szCs w:val="16"/>
      </w:rPr>
      <w:t>Serving Long Island &amp; NYC</w:t>
    </w:r>
  </w:p>
  <w:p w14:paraId="051379DA" w14:textId="77777777" w:rsidR="005D39DF" w:rsidRPr="00B233AE" w:rsidRDefault="005D39DF" w:rsidP="005D39DF">
    <w:pPr>
      <w:jc w:val="center"/>
      <w:rPr>
        <w:rFonts w:ascii="Aptos" w:hAnsi="Aptos"/>
        <w:color w:val="0070C0"/>
        <w:sz w:val="16"/>
        <w:szCs w:val="16"/>
      </w:rPr>
    </w:pPr>
    <w:hyperlink r:id="rId1" w:history="1">
      <w:r w:rsidRPr="00B233AE">
        <w:rPr>
          <w:rStyle w:val="Hyperlink"/>
          <w:rFonts w:ascii="Aptos" w:hAnsi="Aptos"/>
          <w:sz w:val="16"/>
          <w:szCs w:val="16"/>
        </w:rPr>
        <w:t>nytps.com</w:t>
      </w:r>
    </w:hyperlink>
  </w:p>
  <w:p w14:paraId="0038AC76" w14:textId="0607D48A" w:rsidR="00317D5A" w:rsidRPr="00B233AE" w:rsidRDefault="00317D5A" w:rsidP="005D39DF">
    <w:pPr>
      <w:pStyle w:val="Footer"/>
      <w:rPr>
        <w:rFonts w:ascii="Aptos" w:hAnsi="Apt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0600" w14:textId="77777777" w:rsidR="00D4278C" w:rsidRPr="00B233AE" w:rsidRDefault="00D4278C" w:rsidP="00D4278C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b/>
        <w:bCs/>
        <w:sz w:val="16"/>
        <w:szCs w:val="16"/>
      </w:rPr>
      <w:t>Administrative Offices &amp; NYT Kids Pediatric Therapy Centers</w:t>
    </w:r>
  </w:p>
  <w:p w14:paraId="2445FFC0" w14:textId="77777777" w:rsidR="00D4278C" w:rsidRPr="00B233AE" w:rsidRDefault="00D4278C" w:rsidP="00D4278C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sz w:val="16"/>
        <w:szCs w:val="16"/>
      </w:rPr>
      <w:t>299 Hallock Avenue, Port Jefferson Station, NY 11776  (631) 473-4284</w:t>
    </w:r>
  </w:p>
  <w:p w14:paraId="2C7122BF" w14:textId="77777777" w:rsidR="00D4278C" w:rsidRPr="00B233AE" w:rsidRDefault="00D4278C" w:rsidP="00D4278C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sz w:val="16"/>
        <w:szCs w:val="16"/>
      </w:rPr>
      <w:t>500 Bi-County Blvd, Suite 450, Farmingdale, NY 11735  (718) 264-1640  (516) 753-6507</w:t>
    </w:r>
  </w:p>
  <w:p w14:paraId="0B4EC37F" w14:textId="77777777" w:rsidR="00D4278C" w:rsidRPr="00B233AE" w:rsidRDefault="00D4278C" w:rsidP="00D4278C">
    <w:pPr>
      <w:jc w:val="center"/>
      <w:rPr>
        <w:rFonts w:ascii="Aptos" w:hAnsi="Aptos"/>
        <w:color w:val="0070C0"/>
        <w:sz w:val="16"/>
        <w:szCs w:val="16"/>
      </w:rPr>
    </w:pPr>
    <w:r w:rsidRPr="00B233AE">
      <w:rPr>
        <w:rFonts w:ascii="Aptos" w:hAnsi="Aptos"/>
        <w:color w:val="0070C0"/>
        <w:sz w:val="16"/>
        <w:szCs w:val="16"/>
      </w:rPr>
      <w:t>Serving Long Island &amp; NYC</w:t>
    </w:r>
  </w:p>
  <w:p w14:paraId="67AE84E6" w14:textId="77777777" w:rsidR="00D4278C" w:rsidRPr="00B233AE" w:rsidRDefault="00D4278C" w:rsidP="00D4278C">
    <w:pPr>
      <w:jc w:val="center"/>
      <w:rPr>
        <w:rFonts w:ascii="Aptos" w:hAnsi="Aptos"/>
        <w:color w:val="0070C0"/>
        <w:sz w:val="16"/>
        <w:szCs w:val="16"/>
      </w:rPr>
    </w:pPr>
    <w:hyperlink r:id="rId1" w:history="1">
      <w:r w:rsidRPr="00B233AE">
        <w:rPr>
          <w:rStyle w:val="Hyperlink"/>
          <w:rFonts w:ascii="Aptos" w:hAnsi="Aptos"/>
          <w:sz w:val="16"/>
          <w:szCs w:val="16"/>
        </w:rPr>
        <w:t>nytps.com</w:t>
      </w:r>
    </w:hyperlink>
  </w:p>
  <w:p w14:paraId="2D2D5A60" w14:textId="77777777" w:rsidR="00D4278C" w:rsidRPr="00B233AE" w:rsidRDefault="00D4278C" w:rsidP="00D4278C">
    <w:pPr>
      <w:pStyle w:val="Footer"/>
      <w:rPr>
        <w:rFonts w:ascii="Aptos" w:hAnsi="Aptos"/>
      </w:rPr>
    </w:pPr>
  </w:p>
  <w:p w14:paraId="3B46992C" w14:textId="77777777" w:rsidR="00D4278C" w:rsidRDefault="00D42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DE8B" w14:textId="77777777" w:rsidR="00D71D77" w:rsidRDefault="00D71D77" w:rsidP="00317D5A">
      <w:r>
        <w:separator/>
      </w:r>
    </w:p>
  </w:footnote>
  <w:footnote w:type="continuationSeparator" w:id="0">
    <w:p w14:paraId="5E02B0FC" w14:textId="77777777" w:rsidR="00D71D77" w:rsidRDefault="00D71D77" w:rsidP="00317D5A">
      <w:r>
        <w:continuationSeparator/>
      </w:r>
    </w:p>
  </w:footnote>
  <w:footnote w:type="continuationNotice" w:id="1">
    <w:p w14:paraId="1CAAB733" w14:textId="77777777" w:rsidR="00D71D77" w:rsidRDefault="00D71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091D" w14:textId="77777777" w:rsidR="00D4278C" w:rsidRDefault="00D42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231" w14:textId="50412879" w:rsidR="00317D5A" w:rsidRDefault="00317D5A" w:rsidP="005F26A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82AA" w14:textId="0B16BD6E" w:rsidR="00D4278C" w:rsidRDefault="00D4278C">
    <w:pPr>
      <w:pStyle w:val="Header"/>
    </w:pPr>
    <w:r w:rsidRPr="00D4278C">
      <w:rPr>
        <w:rFonts w:ascii="Aptos" w:eastAsia="Aptos" w:hAnsi="Aptos" w:cs="Times New Roman"/>
        <w:noProof/>
        <w:kern w:val="2"/>
        <w:lang w:eastAsia="en-AU"/>
        <w14:ligatures w14:val="standardContextual"/>
      </w:rPr>
      <w:drawing>
        <wp:anchor distT="0" distB="0" distL="114300" distR="114300" simplePos="0" relativeHeight="251659264" behindDoc="0" locked="0" layoutInCell="1" allowOverlap="1" wp14:anchorId="026DE973" wp14:editId="34CA1609">
          <wp:simplePos x="0" y="0"/>
          <wp:positionH relativeFrom="margin">
            <wp:align>center</wp:align>
          </wp:positionH>
          <wp:positionV relativeFrom="paragraph">
            <wp:posOffset>219075</wp:posOffset>
          </wp:positionV>
          <wp:extent cx="2046605" cy="1310640"/>
          <wp:effectExtent l="0" t="0" r="0" b="3810"/>
          <wp:wrapThrough wrapText="bothSides">
            <wp:wrapPolygon edited="0">
              <wp:start x="9852" y="0"/>
              <wp:lineTo x="7841" y="942"/>
              <wp:lineTo x="5630" y="3453"/>
              <wp:lineTo x="5630" y="5023"/>
              <wp:lineTo x="0" y="8791"/>
              <wp:lineTo x="0" y="18837"/>
              <wp:lineTo x="2413" y="20093"/>
              <wp:lineTo x="2413" y="21349"/>
              <wp:lineTo x="19301" y="21349"/>
              <wp:lineTo x="18899" y="20093"/>
              <wp:lineTo x="21312" y="18523"/>
              <wp:lineTo x="21312" y="16012"/>
              <wp:lineTo x="13672" y="15070"/>
              <wp:lineTo x="21312" y="13814"/>
              <wp:lineTo x="21312" y="10674"/>
              <wp:lineTo x="19703" y="10047"/>
              <wp:lineTo x="14275" y="5023"/>
              <wp:lineTo x="14476" y="3453"/>
              <wp:lineTo x="12264" y="314"/>
              <wp:lineTo x="10857" y="0"/>
              <wp:lineTo x="9852" y="0"/>
            </wp:wrapPolygon>
          </wp:wrapThrough>
          <wp:docPr id="1712813648" name="Picture 2" descr="A logo for a therapy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85637" name="Picture 2" descr="A logo for a therapy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E"/>
    <w:rsid w:val="00056703"/>
    <w:rsid w:val="00077EC4"/>
    <w:rsid w:val="000C4FC2"/>
    <w:rsid w:val="000E1604"/>
    <w:rsid w:val="00102F4D"/>
    <w:rsid w:val="00142896"/>
    <w:rsid w:val="0020143C"/>
    <w:rsid w:val="00316804"/>
    <w:rsid w:val="00317D5A"/>
    <w:rsid w:val="0047332D"/>
    <w:rsid w:val="004C783E"/>
    <w:rsid w:val="004D2F9E"/>
    <w:rsid w:val="004E0CDA"/>
    <w:rsid w:val="004F75A2"/>
    <w:rsid w:val="00500536"/>
    <w:rsid w:val="0051721E"/>
    <w:rsid w:val="00556DB3"/>
    <w:rsid w:val="00592457"/>
    <w:rsid w:val="005A2EE8"/>
    <w:rsid w:val="005D39DF"/>
    <w:rsid w:val="005F26AE"/>
    <w:rsid w:val="00604A21"/>
    <w:rsid w:val="0060703A"/>
    <w:rsid w:val="006603E8"/>
    <w:rsid w:val="006C3AA2"/>
    <w:rsid w:val="006C69D1"/>
    <w:rsid w:val="00815F89"/>
    <w:rsid w:val="0084132A"/>
    <w:rsid w:val="008B58F8"/>
    <w:rsid w:val="008E167C"/>
    <w:rsid w:val="008F31F3"/>
    <w:rsid w:val="00915330"/>
    <w:rsid w:val="00916839"/>
    <w:rsid w:val="00934B0D"/>
    <w:rsid w:val="009732CD"/>
    <w:rsid w:val="00975558"/>
    <w:rsid w:val="00983D62"/>
    <w:rsid w:val="009A3854"/>
    <w:rsid w:val="009E76AC"/>
    <w:rsid w:val="009F0228"/>
    <w:rsid w:val="009F280C"/>
    <w:rsid w:val="00A07D2C"/>
    <w:rsid w:val="00A118E7"/>
    <w:rsid w:val="00A67806"/>
    <w:rsid w:val="00A8468A"/>
    <w:rsid w:val="00A91705"/>
    <w:rsid w:val="00A93109"/>
    <w:rsid w:val="00B233AE"/>
    <w:rsid w:val="00B963AF"/>
    <w:rsid w:val="00BE10DD"/>
    <w:rsid w:val="00CC2E55"/>
    <w:rsid w:val="00CC3F2F"/>
    <w:rsid w:val="00CE48FF"/>
    <w:rsid w:val="00D12B6A"/>
    <w:rsid w:val="00D369A7"/>
    <w:rsid w:val="00D4278C"/>
    <w:rsid w:val="00D71D77"/>
    <w:rsid w:val="00DB05E2"/>
    <w:rsid w:val="00DB05F6"/>
    <w:rsid w:val="00DF6BDB"/>
    <w:rsid w:val="00E36B56"/>
    <w:rsid w:val="00E42749"/>
    <w:rsid w:val="00E94BA4"/>
    <w:rsid w:val="00F5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D26A"/>
  <w15:docId w15:val="{51FA1AC6-12B5-40CB-96DD-3848C76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BDB"/>
    <w:pPr>
      <w:spacing w:after="0" w:line="240" w:lineRule="auto"/>
    </w:pPr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D5A"/>
    <w:rPr>
      <w:rFonts w:ascii="Bookman Old Style" w:hAnsi="Bookman Old Style"/>
    </w:rPr>
  </w:style>
  <w:style w:type="paragraph" w:styleId="Footer">
    <w:name w:val="footer"/>
    <w:basedOn w:val="Normal"/>
    <w:link w:val="FooterChar"/>
    <w:uiPriority w:val="99"/>
    <w:unhideWhenUsed/>
    <w:rsid w:val="00317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D5A"/>
    <w:rPr>
      <w:rFonts w:ascii="Bookman Old Style" w:hAnsi="Bookman Old 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9D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ytp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ytps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D9CFD44AD5F40BB8390326F8673E6" ma:contentTypeVersion="16" ma:contentTypeDescription="Create a new document." ma:contentTypeScope="" ma:versionID="32e442f2ec7c5c26fa4b210a5ab7d322">
  <xsd:schema xmlns:xsd="http://www.w3.org/2001/XMLSchema" xmlns:xs="http://www.w3.org/2001/XMLSchema" xmlns:p="http://schemas.microsoft.com/office/2006/metadata/properties" xmlns:ns2="715164f8-a0a9-4eb0-972b-38a466f04998" xmlns:ns3="db61f2ca-1a52-4578-af5d-31261075c49a" targetNamespace="http://schemas.microsoft.com/office/2006/metadata/properties" ma:root="true" ma:fieldsID="36025194b117e6db505fcda0561564ac" ns2:_="" ns3:_="">
    <xsd:import namespace="715164f8-a0a9-4eb0-972b-38a466f04998"/>
    <xsd:import namespace="db61f2ca-1a52-4578-af5d-31261075c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64f8-a0a9-4eb0-972b-38a466f049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8404fc-be0b-4622-8527-c978932be5f0}" ma:internalName="TaxCatchAll" ma:showField="CatchAllData" ma:web="715164f8-a0a9-4eb0-972b-38a466f04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f2ca-1a52-4578-af5d-31261075c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e312a0-1d05-45e4-a680-ff068b258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5164f8-a0a9-4eb0-972b-38a466f04998">
      <UserInfo>
        <DisplayName>Andrea Levy</DisplayName>
        <AccountId>60</AccountId>
        <AccountType/>
      </UserInfo>
      <UserInfo>
        <DisplayName>Jean Marx</DisplayName>
        <AccountId>44</AccountId>
        <AccountType/>
      </UserInfo>
    </SharedWithUsers>
    <lcf76f155ced4ddcb4097134ff3c332f xmlns="db61f2ca-1a52-4578-af5d-31261075c49a">
      <Terms xmlns="http://schemas.microsoft.com/office/infopath/2007/PartnerControls"/>
    </lcf76f155ced4ddcb4097134ff3c332f>
    <TaxCatchAll xmlns="715164f8-a0a9-4eb0-972b-38a466f04998" xsi:nil="true"/>
  </documentManagement>
</p:properties>
</file>

<file path=customXml/itemProps1.xml><?xml version="1.0" encoding="utf-8"?>
<ds:datastoreItem xmlns:ds="http://schemas.openxmlformats.org/officeDocument/2006/customXml" ds:itemID="{860EA7F7-7ABC-418D-A275-61F8720AC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164f8-a0a9-4eb0-972b-38a466f04998"/>
    <ds:schemaRef ds:uri="db61f2ca-1a52-4578-af5d-31261075c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275FB-2517-40CB-8CA6-33EAEDA84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04DAC-56D7-4DF0-BDEA-8B309345FD2C}">
  <ds:schemaRefs>
    <ds:schemaRef ds:uri="http://schemas.microsoft.com/office/2006/metadata/properties"/>
    <ds:schemaRef ds:uri="http://schemas.microsoft.com/office/infopath/2007/PartnerControls"/>
    <ds:schemaRef ds:uri="715164f8-a0a9-4eb0-972b-38a466f04998"/>
    <ds:schemaRef ds:uri="db61f2ca-1a52-4578-af5d-31261075c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Johnson</dc:creator>
  <cp:keywords/>
  <cp:lastModifiedBy>Michelle Weston-Bloom</cp:lastModifiedBy>
  <cp:revision>11</cp:revision>
  <cp:lastPrinted>2015-09-01T23:24:00Z</cp:lastPrinted>
  <dcterms:created xsi:type="dcterms:W3CDTF">2025-12-30T14:43:00Z</dcterms:created>
  <dcterms:modified xsi:type="dcterms:W3CDTF">2025-12-30T14:53:00Z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0x010100FDED9CFD44AD5F40BB8390326F8673E6</vt:lpwstr>
  </property>
  <property fmtid="{D5CDD505-2E9C-101B-9397-08002B2CF9AE}" pid="3" name="MediaServiceImageTags">
    <vt:lpwstr/>
  </property>
</Properties>
</file>